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88" w:rsidRDefault="0058604B" w:rsidP="0061521E">
      <w:pPr>
        <w:spacing w:after="0"/>
      </w:pPr>
      <w:r>
        <w:rPr>
          <w:lang w:eastAsia="fi-FI"/>
        </w:rPr>
        <w:drawing>
          <wp:inline distT="0" distB="0" distL="0" distR="0" wp14:anchorId="0020E562" wp14:editId="7DA8D72C">
            <wp:extent cx="1764665" cy="307340"/>
            <wp:effectExtent l="0" t="0" r="6985" b="0"/>
            <wp:docPr id="3" name="Kuva 3" descr="Hämeenlinnan kaupunki -logo"/>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4665" cy="307340"/>
                    </a:xfrm>
                    <a:prstGeom prst="rect">
                      <a:avLst/>
                    </a:prstGeom>
                  </pic:spPr>
                </pic:pic>
              </a:graphicData>
            </a:graphic>
          </wp:inline>
        </w:drawing>
      </w:r>
      <w:bookmarkStart w:id="0" w:name="_GoBack"/>
      <w:bookmarkEnd w:id="0"/>
    </w:p>
    <w:p w:rsidR="00940D88" w:rsidRDefault="00940D88" w:rsidP="0061521E">
      <w:pPr>
        <w:spacing w:after="0"/>
      </w:pPr>
    </w:p>
    <w:p w:rsidR="00940D88" w:rsidRDefault="00940D88" w:rsidP="0061521E">
      <w:pPr>
        <w:spacing w:after="0"/>
      </w:pPr>
    </w:p>
    <w:p w:rsidR="00940D88" w:rsidRDefault="00940D88" w:rsidP="0061521E">
      <w:pPr>
        <w:spacing w:after="0"/>
      </w:pPr>
    </w:p>
    <w:p w:rsidR="00700DD8" w:rsidRDefault="00700DD8" w:rsidP="0061521E">
      <w:pPr>
        <w:pStyle w:val="Otsikko"/>
        <w:spacing w:after="0"/>
        <w:jc w:val="center"/>
      </w:pPr>
      <w:r>
        <w:t>Hämeenlinnan kaupungin</w:t>
      </w:r>
    </w:p>
    <w:p w:rsidR="00F36B6A" w:rsidRDefault="00700DD8" w:rsidP="0061521E">
      <w:pPr>
        <w:pStyle w:val="Otsikko"/>
        <w:spacing w:after="0"/>
        <w:jc w:val="center"/>
      </w:pPr>
      <w:r>
        <w:t>Vanhusneuvoston kokous</w:t>
      </w:r>
    </w:p>
    <w:p w:rsidR="00700DD8" w:rsidRDefault="00700DD8" w:rsidP="0061521E">
      <w:pPr>
        <w:pStyle w:val="Alaotsikko"/>
        <w:spacing w:after="0"/>
        <w:jc w:val="center"/>
      </w:pPr>
      <w:r w:rsidRPr="00700DD8">
        <w:rPr>
          <w:b/>
        </w:rPr>
        <w:t>Aika</w:t>
      </w:r>
      <w:r w:rsidR="00460BC8">
        <w:t>: keskiviikko 10.3.2</w:t>
      </w:r>
      <w:r>
        <w:t>021, klo 12.00 – 14.00</w:t>
      </w:r>
    </w:p>
    <w:p w:rsidR="00940D88" w:rsidRDefault="00700DD8" w:rsidP="0061521E">
      <w:pPr>
        <w:pStyle w:val="Alaotsikko"/>
        <w:spacing w:after="0"/>
        <w:jc w:val="center"/>
      </w:pPr>
      <w:r w:rsidRPr="00700DD8">
        <w:rPr>
          <w:b/>
        </w:rPr>
        <w:t>Paikka</w:t>
      </w:r>
      <w:r>
        <w:t>: Teams-kokous</w:t>
      </w:r>
    </w:p>
    <w:p w:rsidR="005B4147" w:rsidRDefault="005B4147" w:rsidP="0061521E">
      <w:pPr>
        <w:spacing w:after="0"/>
      </w:pPr>
    </w:p>
    <w:p w:rsidR="001831BD" w:rsidRPr="005B4147" w:rsidRDefault="003F1362" w:rsidP="0061521E">
      <w:pPr>
        <w:spacing w:after="0"/>
        <w:rPr>
          <w:b/>
        </w:rPr>
      </w:pPr>
      <w:r w:rsidRPr="005B4147">
        <w:rPr>
          <w:b/>
        </w:rPr>
        <w:t>Sisällysluettelo</w:t>
      </w:r>
    </w:p>
    <w:p w:rsidR="002E77A1" w:rsidRDefault="00E978AF">
      <w:pPr>
        <w:pStyle w:val="Sisluet1"/>
        <w:rPr>
          <w:rFonts w:asciiTheme="minorHAnsi" w:eastAsiaTheme="minorEastAsia" w:hAnsiTheme="minorHAnsi"/>
          <w:sz w:val="22"/>
          <w:lang w:eastAsia="fi-FI"/>
        </w:rPr>
      </w:pPr>
      <w:r>
        <w:fldChar w:fldCharType="begin"/>
      </w:r>
      <w:r>
        <w:instrText xml:space="preserve"> TOC \o "1-4" \h \z \u </w:instrText>
      </w:r>
      <w:r>
        <w:fldChar w:fldCharType="separate"/>
      </w:r>
      <w:hyperlink w:anchor="_Toc67662431" w:history="1">
        <w:r w:rsidR="002E77A1" w:rsidRPr="00C709DF">
          <w:rPr>
            <w:rStyle w:val="Hyperlinkki"/>
          </w:rPr>
          <w:t>1</w:t>
        </w:r>
        <w:r w:rsidR="002E77A1">
          <w:rPr>
            <w:rFonts w:asciiTheme="minorHAnsi" w:eastAsiaTheme="minorEastAsia" w:hAnsiTheme="minorHAnsi"/>
            <w:sz w:val="22"/>
            <w:lang w:eastAsia="fi-FI"/>
          </w:rPr>
          <w:tab/>
        </w:r>
        <w:r w:rsidR="002E77A1" w:rsidRPr="00C709DF">
          <w:rPr>
            <w:rStyle w:val="Hyperlinkki"/>
          </w:rPr>
          <w:t>Läsnäolijat</w:t>
        </w:r>
        <w:r w:rsidR="002E77A1">
          <w:rPr>
            <w:webHidden/>
          </w:rPr>
          <w:tab/>
        </w:r>
        <w:r w:rsidR="002E77A1">
          <w:rPr>
            <w:webHidden/>
          </w:rPr>
          <w:fldChar w:fldCharType="begin"/>
        </w:r>
        <w:r w:rsidR="002E77A1">
          <w:rPr>
            <w:webHidden/>
          </w:rPr>
          <w:instrText xml:space="preserve"> PAGEREF _Toc67662431 \h </w:instrText>
        </w:r>
        <w:r w:rsidR="002E77A1">
          <w:rPr>
            <w:webHidden/>
          </w:rPr>
        </w:r>
        <w:r w:rsidR="002E77A1">
          <w:rPr>
            <w:webHidden/>
          </w:rPr>
          <w:fldChar w:fldCharType="separate"/>
        </w:r>
        <w:r w:rsidR="002E77A1">
          <w:rPr>
            <w:webHidden/>
          </w:rPr>
          <w:t>1</w:t>
        </w:r>
        <w:r w:rsidR="002E77A1">
          <w:rPr>
            <w:webHidden/>
          </w:rPr>
          <w:fldChar w:fldCharType="end"/>
        </w:r>
      </w:hyperlink>
    </w:p>
    <w:p w:rsidR="002E77A1" w:rsidRDefault="00460BC8">
      <w:pPr>
        <w:pStyle w:val="Sisluet1"/>
        <w:rPr>
          <w:rFonts w:asciiTheme="minorHAnsi" w:eastAsiaTheme="minorEastAsia" w:hAnsiTheme="minorHAnsi"/>
          <w:sz w:val="22"/>
          <w:lang w:eastAsia="fi-FI"/>
        </w:rPr>
      </w:pPr>
      <w:hyperlink w:anchor="_Toc67662432" w:history="1">
        <w:r w:rsidR="002E77A1" w:rsidRPr="00C709DF">
          <w:rPr>
            <w:rStyle w:val="Hyperlinkki"/>
          </w:rPr>
          <w:t>2</w:t>
        </w:r>
        <w:r w:rsidR="002E77A1">
          <w:rPr>
            <w:rFonts w:asciiTheme="minorHAnsi" w:eastAsiaTheme="minorEastAsia" w:hAnsiTheme="minorHAnsi"/>
            <w:sz w:val="22"/>
            <w:lang w:eastAsia="fi-FI"/>
          </w:rPr>
          <w:tab/>
        </w:r>
        <w:r w:rsidR="002E77A1" w:rsidRPr="00C709DF">
          <w:rPr>
            <w:rStyle w:val="Hyperlinkki"/>
          </w:rPr>
          <w:t>Kokouksen avaaminen ja läsnäolijoiden toteaminen</w:t>
        </w:r>
        <w:r w:rsidR="002E77A1">
          <w:rPr>
            <w:webHidden/>
          </w:rPr>
          <w:tab/>
        </w:r>
        <w:r w:rsidR="002E77A1">
          <w:rPr>
            <w:webHidden/>
          </w:rPr>
          <w:fldChar w:fldCharType="begin"/>
        </w:r>
        <w:r w:rsidR="002E77A1">
          <w:rPr>
            <w:webHidden/>
          </w:rPr>
          <w:instrText xml:space="preserve"> PAGEREF _Toc67662432 \h </w:instrText>
        </w:r>
        <w:r w:rsidR="002E77A1">
          <w:rPr>
            <w:webHidden/>
          </w:rPr>
        </w:r>
        <w:r w:rsidR="002E77A1">
          <w:rPr>
            <w:webHidden/>
          </w:rPr>
          <w:fldChar w:fldCharType="separate"/>
        </w:r>
        <w:r w:rsidR="002E77A1">
          <w:rPr>
            <w:webHidden/>
          </w:rPr>
          <w:t>1</w:t>
        </w:r>
        <w:r w:rsidR="002E77A1">
          <w:rPr>
            <w:webHidden/>
          </w:rPr>
          <w:fldChar w:fldCharType="end"/>
        </w:r>
      </w:hyperlink>
    </w:p>
    <w:p w:rsidR="002E77A1" w:rsidRDefault="00460BC8">
      <w:pPr>
        <w:pStyle w:val="Sisluet1"/>
        <w:rPr>
          <w:rFonts w:asciiTheme="minorHAnsi" w:eastAsiaTheme="minorEastAsia" w:hAnsiTheme="minorHAnsi"/>
          <w:sz w:val="22"/>
          <w:lang w:eastAsia="fi-FI"/>
        </w:rPr>
      </w:pPr>
      <w:hyperlink w:anchor="_Toc67662433" w:history="1">
        <w:r w:rsidR="002E77A1" w:rsidRPr="00C709DF">
          <w:rPr>
            <w:rStyle w:val="Hyperlinkki"/>
          </w:rPr>
          <w:t>3</w:t>
        </w:r>
        <w:r w:rsidR="002E77A1">
          <w:rPr>
            <w:rFonts w:asciiTheme="minorHAnsi" w:eastAsiaTheme="minorEastAsia" w:hAnsiTheme="minorHAnsi"/>
            <w:sz w:val="22"/>
            <w:lang w:eastAsia="fi-FI"/>
          </w:rPr>
          <w:tab/>
        </w:r>
        <w:r w:rsidR="002E77A1" w:rsidRPr="00C709DF">
          <w:rPr>
            <w:rStyle w:val="Hyperlinkki"/>
          </w:rPr>
          <w:t>Asialistan hyväksyminen ja käsittelyjärjestys</w:t>
        </w:r>
        <w:r w:rsidR="002E77A1">
          <w:rPr>
            <w:webHidden/>
          </w:rPr>
          <w:tab/>
        </w:r>
        <w:r w:rsidR="002E77A1">
          <w:rPr>
            <w:webHidden/>
          </w:rPr>
          <w:fldChar w:fldCharType="begin"/>
        </w:r>
        <w:r w:rsidR="002E77A1">
          <w:rPr>
            <w:webHidden/>
          </w:rPr>
          <w:instrText xml:space="preserve"> PAGEREF _Toc67662433 \h </w:instrText>
        </w:r>
        <w:r w:rsidR="002E77A1">
          <w:rPr>
            <w:webHidden/>
          </w:rPr>
        </w:r>
        <w:r w:rsidR="002E77A1">
          <w:rPr>
            <w:webHidden/>
          </w:rPr>
          <w:fldChar w:fldCharType="separate"/>
        </w:r>
        <w:r w:rsidR="002E77A1">
          <w:rPr>
            <w:webHidden/>
          </w:rPr>
          <w:t>2</w:t>
        </w:r>
        <w:r w:rsidR="002E77A1">
          <w:rPr>
            <w:webHidden/>
          </w:rPr>
          <w:fldChar w:fldCharType="end"/>
        </w:r>
      </w:hyperlink>
    </w:p>
    <w:p w:rsidR="002E77A1" w:rsidRDefault="00460BC8">
      <w:pPr>
        <w:pStyle w:val="Sisluet1"/>
        <w:rPr>
          <w:rFonts w:asciiTheme="minorHAnsi" w:eastAsiaTheme="minorEastAsia" w:hAnsiTheme="minorHAnsi"/>
          <w:sz w:val="22"/>
          <w:lang w:eastAsia="fi-FI"/>
        </w:rPr>
      </w:pPr>
      <w:hyperlink w:anchor="_Toc67662434" w:history="1">
        <w:r w:rsidR="002E77A1" w:rsidRPr="00C709DF">
          <w:rPr>
            <w:rStyle w:val="Hyperlinkki"/>
          </w:rPr>
          <w:t>4</w:t>
        </w:r>
        <w:r w:rsidR="002E77A1">
          <w:rPr>
            <w:rFonts w:asciiTheme="minorHAnsi" w:eastAsiaTheme="minorEastAsia" w:hAnsiTheme="minorHAnsi"/>
            <w:sz w:val="22"/>
            <w:lang w:eastAsia="fi-FI"/>
          </w:rPr>
          <w:tab/>
        </w:r>
        <w:r w:rsidR="002E77A1" w:rsidRPr="00C709DF">
          <w:rPr>
            <w:rStyle w:val="Hyperlinkki"/>
          </w:rPr>
          <w:t>Valtuustoaloite Ikäystävällinen Hämeenlinna-ohelmatyön aloittamisesta käynnissä</w:t>
        </w:r>
        <w:r w:rsidR="002E77A1">
          <w:rPr>
            <w:webHidden/>
          </w:rPr>
          <w:tab/>
        </w:r>
        <w:r w:rsidR="002E77A1">
          <w:rPr>
            <w:webHidden/>
          </w:rPr>
          <w:fldChar w:fldCharType="begin"/>
        </w:r>
        <w:r w:rsidR="002E77A1">
          <w:rPr>
            <w:webHidden/>
          </w:rPr>
          <w:instrText xml:space="preserve"> PAGEREF _Toc67662434 \h </w:instrText>
        </w:r>
        <w:r w:rsidR="002E77A1">
          <w:rPr>
            <w:webHidden/>
          </w:rPr>
        </w:r>
        <w:r w:rsidR="002E77A1">
          <w:rPr>
            <w:webHidden/>
          </w:rPr>
          <w:fldChar w:fldCharType="separate"/>
        </w:r>
        <w:r w:rsidR="002E77A1">
          <w:rPr>
            <w:webHidden/>
          </w:rPr>
          <w:t>2</w:t>
        </w:r>
        <w:r w:rsidR="002E77A1">
          <w:rPr>
            <w:webHidden/>
          </w:rPr>
          <w:fldChar w:fldCharType="end"/>
        </w:r>
      </w:hyperlink>
    </w:p>
    <w:p w:rsidR="002E77A1" w:rsidRDefault="00460BC8">
      <w:pPr>
        <w:pStyle w:val="Sisluet1"/>
        <w:rPr>
          <w:rFonts w:asciiTheme="minorHAnsi" w:eastAsiaTheme="minorEastAsia" w:hAnsiTheme="minorHAnsi"/>
          <w:sz w:val="22"/>
          <w:lang w:eastAsia="fi-FI"/>
        </w:rPr>
      </w:pPr>
      <w:hyperlink w:anchor="_Toc67662435" w:history="1">
        <w:r w:rsidR="002E77A1" w:rsidRPr="00C709DF">
          <w:rPr>
            <w:rStyle w:val="Hyperlinkki"/>
          </w:rPr>
          <w:t>5</w:t>
        </w:r>
        <w:r w:rsidR="002E77A1">
          <w:rPr>
            <w:rFonts w:asciiTheme="minorHAnsi" w:eastAsiaTheme="minorEastAsia" w:hAnsiTheme="minorHAnsi"/>
            <w:sz w:val="22"/>
            <w:lang w:eastAsia="fi-FI"/>
          </w:rPr>
          <w:tab/>
        </w:r>
        <w:r w:rsidR="002E77A1" w:rsidRPr="00C709DF">
          <w:rPr>
            <w:rStyle w:val="Hyperlinkki"/>
          </w:rPr>
          <w:t>Kysely vanhusneuvostolle kaudesta 2017-2021</w:t>
        </w:r>
        <w:r w:rsidR="002E77A1">
          <w:rPr>
            <w:webHidden/>
          </w:rPr>
          <w:tab/>
        </w:r>
        <w:r w:rsidR="002E77A1">
          <w:rPr>
            <w:webHidden/>
          </w:rPr>
          <w:fldChar w:fldCharType="begin"/>
        </w:r>
        <w:r w:rsidR="002E77A1">
          <w:rPr>
            <w:webHidden/>
          </w:rPr>
          <w:instrText xml:space="preserve"> PAGEREF _Toc67662435 \h </w:instrText>
        </w:r>
        <w:r w:rsidR="002E77A1">
          <w:rPr>
            <w:webHidden/>
          </w:rPr>
        </w:r>
        <w:r w:rsidR="002E77A1">
          <w:rPr>
            <w:webHidden/>
          </w:rPr>
          <w:fldChar w:fldCharType="separate"/>
        </w:r>
        <w:r w:rsidR="002E77A1">
          <w:rPr>
            <w:webHidden/>
          </w:rPr>
          <w:t>3</w:t>
        </w:r>
        <w:r w:rsidR="002E77A1">
          <w:rPr>
            <w:webHidden/>
          </w:rPr>
          <w:fldChar w:fldCharType="end"/>
        </w:r>
      </w:hyperlink>
    </w:p>
    <w:p w:rsidR="002E77A1" w:rsidRDefault="00460BC8">
      <w:pPr>
        <w:pStyle w:val="Sisluet1"/>
        <w:rPr>
          <w:rFonts w:asciiTheme="minorHAnsi" w:eastAsiaTheme="minorEastAsia" w:hAnsiTheme="minorHAnsi"/>
          <w:sz w:val="22"/>
          <w:lang w:eastAsia="fi-FI"/>
        </w:rPr>
      </w:pPr>
      <w:hyperlink w:anchor="_Toc67662436" w:history="1">
        <w:r w:rsidR="002E77A1" w:rsidRPr="00C709DF">
          <w:rPr>
            <w:rStyle w:val="Hyperlinkki"/>
          </w:rPr>
          <w:t>6</w:t>
        </w:r>
        <w:r w:rsidR="002E77A1">
          <w:rPr>
            <w:rFonts w:asciiTheme="minorHAnsi" w:eastAsiaTheme="minorEastAsia" w:hAnsiTheme="minorHAnsi"/>
            <w:sz w:val="22"/>
            <w:lang w:eastAsia="fi-FI"/>
          </w:rPr>
          <w:tab/>
        </w:r>
        <w:r w:rsidR="002E77A1" w:rsidRPr="00C709DF">
          <w:rPr>
            <w:rStyle w:val="Hyperlinkki"/>
          </w:rPr>
          <w:t>Hyvinvointia ja terveyttä edistävä toiminta, Hyteraportointi 2017.2021</w:t>
        </w:r>
        <w:r w:rsidR="002E77A1">
          <w:rPr>
            <w:webHidden/>
          </w:rPr>
          <w:tab/>
        </w:r>
        <w:r w:rsidR="002E77A1">
          <w:rPr>
            <w:webHidden/>
          </w:rPr>
          <w:fldChar w:fldCharType="begin"/>
        </w:r>
        <w:r w:rsidR="002E77A1">
          <w:rPr>
            <w:webHidden/>
          </w:rPr>
          <w:instrText xml:space="preserve"> PAGEREF _Toc67662436 \h </w:instrText>
        </w:r>
        <w:r w:rsidR="002E77A1">
          <w:rPr>
            <w:webHidden/>
          </w:rPr>
        </w:r>
        <w:r w:rsidR="002E77A1">
          <w:rPr>
            <w:webHidden/>
          </w:rPr>
          <w:fldChar w:fldCharType="separate"/>
        </w:r>
        <w:r w:rsidR="002E77A1">
          <w:rPr>
            <w:webHidden/>
          </w:rPr>
          <w:t>3</w:t>
        </w:r>
        <w:r w:rsidR="002E77A1">
          <w:rPr>
            <w:webHidden/>
          </w:rPr>
          <w:fldChar w:fldCharType="end"/>
        </w:r>
      </w:hyperlink>
    </w:p>
    <w:p w:rsidR="002E77A1" w:rsidRDefault="00460BC8">
      <w:pPr>
        <w:pStyle w:val="Sisluet1"/>
        <w:rPr>
          <w:rFonts w:asciiTheme="minorHAnsi" w:eastAsiaTheme="minorEastAsia" w:hAnsiTheme="minorHAnsi"/>
          <w:sz w:val="22"/>
          <w:lang w:eastAsia="fi-FI"/>
        </w:rPr>
      </w:pPr>
      <w:hyperlink w:anchor="_Toc67662437" w:history="1">
        <w:r w:rsidR="002E77A1" w:rsidRPr="00C709DF">
          <w:rPr>
            <w:rStyle w:val="Hyperlinkki"/>
          </w:rPr>
          <w:t>7</w:t>
        </w:r>
        <w:r w:rsidR="002E77A1">
          <w:rPr>
            <w:rFonts w:asciiTheme="minorHAnsi" w:eastAsiaTheme="minorEastAsia" w:hAnsiTheme="minorHAnsi"/>
            <w:sz w:val="22"/>
            <w:lang w:eastAsia="fi-FI"/>
          </w:rPr>
          <w:tab/>
        </w:r>
        <w:r w:rsidR="002E77A1" w:rsidRPr="00C709DF">
          <w:rPr>
            <w:rStyle w:val="Hyperlinkki"/>
          </w:rPr>
          <w:t>Ikäihmisten vaikuttajaraadin terveiset</w:t>
        </w:r>
        <w:r w:rsidR="002E77A1">
          <w:rPr>
            <w:webHidden/>
          </w:rPr>
          <w:tab/>
        </w:r>
        <w:r w:rsidR="002E77A1">
          <w:rPr>
            <w:webHidden/>
          </w:rPr>
          <w:fldChar w:fldCharType="begin"/>
        </w:r>
        <w:r w:rsidR="002E77A1">
          <w:rPr>
            <w:webHidden/>
          </w:rPr>
          <w:instrText xml:space="preserve"> PAGEREF _Toc67662437 \h </w:instrText>
        </w:r>
        <w:r w:rsidR="002E77A1">
          <w:rPr>
            <w:webHidden/>
          </w:rPr>
        </w:r>
        <w:r w:rsidR="002E77A1">
          <w:rPr>
            <w:webHidden/>
          </w:rPr>
          <w:fldChar w:fldCharType="separate"/>
        </w:r>
        <w:r w:rsidR="002E77A1">
          <w:rPr>
            <w:webHidden/>
          </w:rPr>
          <w:t>4</w:t>
        </w:r>
        <w:r w:rsidR="002E77A1">
          <w:rPr>
            <w:webHidden/>
          </w:rPr>
          <w:fldChar w:fldCharType="end"/>
        </w:r>
      </w:hyperlink>
    </w:p>
    <w:p w:rsidR="002E77A1" w:rsidRDefault="00460BC8">
      <w:pPr>
        <w:pStyle w:val="Sisluet1"/>
        <w:rPr>
          <w:rFonts w:asciiTheme="minorHAnsi" w:eastAsiaTheme="minorEastAsia" w:hAnsiTheme="minorHAnsi"/>
          <w:sz w:val="22"/>
          <w:lang w:eastAsia="fi-FI"/>
        </w:rPr>
      </w:pPr>
      <w:hyperlink w:anchor="_Toc67662438" w:history="1">
        <w:r w:rsidR="002E77A1" w:rsidRPr="00C709DF">
          <w:rPr>
            <w:rStyle w:val="Hyperlinkki"/>
          </w:rPr>
          <w:t>8</w:t>
        </w:r>
        <w:r w:rsidR="002E77A1">
          <w:rPr>
            <w:rFonts w:asciiTheme="minorHAnsi" w:eastAsiaTheme="minorEastAsia" w:hAnsiTheme="minorHAnsi"/>
            <w:sz w:val="22"/>
            <w:lang w:eastAsia="fi-FI"/>
          </w:rPr>
          <w:tab/>
        </w:r>
        <w:r w:rsidR="002E77A1" w:rsidRPr="00C709DF">
          <w:rPr>
            <w:rStyle w:val="Hyperlinkki"/>
          </w:rPr>
          <w:t>Lautakuntien edustajien terveiset</w:t>
        </w:r>
        <w:r w:rsidR="002E77A1">
          <w:rPr>
            <w:webHidden/>
          </w:rPr>
          <w:tab/>
        </w:r>
        <w:r w:rsidR="002E77A1">
          <w:rPr>
            <w:webHidden/>
          </w:rPr>
          <w:fldChar w:fldCharType="begin"/>
        </w:r>
        <w:r w:rsidR="002E77A1">
          <w:rPr>
            <w:webHidden/>
          </w:rPr>
          <w:instrText xml:space="preserve"> PAGEREF _Toc67662438 \h </w:instrText>
        </w:r>
        <w:r w:rsidR="002E77A1">
          <w:rPr>
            <w:webHidden/>
          </w:rPr>
        </w:r>
        <w:r w:rsidR="002E77A1">
          <w:rPr>
            <w:webHidden/>
          </w:rPr>
          <w:fldChar w:fldCharType="separate"/>
        </w:r>
        <w:r w:rsidR="002E77A1">
          <w:rPr>
            <w:webHidden/>
          </w:rPr>
          <w:t>4</w:t>
        </w:r>
        <w:r w:rsidR="002E77A1">
          <w:rPr>
            <w:webHidden/>
          </w:rPr>
          <w:fldChar w:fldCharType="end"/>
        </w:r>
      </w:hyperlink>
    </w:p>
    <w:p w:rsidR="002E77A1" w:rsidRDefault="00460BC8">
      <w:pPr>
        <w:pStyle w:val="Sisluet1"/>
        <w:rPr>
          <w:rFonts w:asciiTheme="minorHAnsi" w:eastAsiaTheme="minorEastAsia" w:hAnsiTheme="minorHAnsi"/>
          <w:sz w:val="22"/>
          <w:lang w:eastAsia="fi-FI"/>
        </w:rPr>
      </w:pPr>
      <w:hyperlink w:anchor="_Toc67662439" w:history="1">
        <w:r w:rsidR="002E77A1" w:rsidRPr="00C709DF">
          <w:rPr>
            <w:rStyle w:val="Hyperlinkki"/>
          </w:rPr>
          <w:t>9</w:t>
        </w:r>
        <w:r w:rsidR="002E77A1">
          <w:rPr>
            <w:rFonts w:asciiTheme="minorHAnsi" w:eastAsiaTheme="minorEastAsia" w:hAnsiTheme="minorHAnsi"/>
            <w:sz w:val="22"/>
            <w:lang w:eastAsia="fi-FI"/>
          </w:rPr>
          <w:tab/>
        </w:r>
        <w:r w:rsidR="002E77A1" w:rsidRPr="00C709DF">
          <w:rPr>
            <w:rStyle w:val="Hyperlinkki"/>
          </w:rPr>
          <w:t>Valtuustokauden 2021-2023 vanhusneuvoston jästenten valinnan käynnistäminen</w:t>
        </w:r>
        <w:r w:rsidR="002E77A1">
          <w:rPr>
            <w:webHidden/>
          </w:rPr>
          <w:tab/>
        </w:r>
        <w:r w:rsidR="002E77A1">
          <w:rPr>
            <w:webHidden/>
          </w:rPr>
          <w:fldChar w:fldCharType="begin"/>
        </w:r>
        <w:r w:rsidR="002E77A1">
          <w:rPr>
            <w:webHidden/>
          </w:rPr>
          <w:instrText xml:space="preserve"> PAGEREF _Toc67662439 \h </w:instrText>
        </w:r>
        <w:r w:rsidR="002E77A1">
          <w:rPr>
            <w:webHidden/>
          </w:rPr>
        </w:r>
        <w:r w:rsidR="002E77A1">
          <w:rPr>
            <w:webHidden/>
          </w:rPr>
          <w:fldChar w:fldCharType="separate"/>
        </w:r>
        <w:r w:rsidR="002E77A1">
          <w:rPr>
            <w:webHidden/>
          </w:rPr>
          <w:t>5</w:t>
        </w:r>
        <w:r w:rsidR="002E77A1">
          <w:rPr>
            <w:webHidden/>
          </w:rPr>
          <w:fldChar w:fldCharType="end"/>
        </w:r>
      </w:hyperlink>
    </w:p>
    <w:p w:rsidR="002E77A1" w:rsidRDefault="00460BC8">
      <w:pPr>
        <w:pStyle w:val="Sisluet1"/>
        <w:rPr>
          <w:rFonts w:asciiTheme="minorHAnsi" w:eastAsiaTheme="minorEastAsia" w:hAnsiTheme="minorHAnsi"/>
          <w:sz w:val="22"/>
          <w:lang w:eastAsia="fi-FI"/>
        </w:rPr>
      </w:pPr>
      <w:hyperlink w:anchor="_Toc67662440" w:history="1">
        <w:r w:rsidR="002E77A1" w:rsidRPr="00C709DF">
          <w:rPr>
            <w:rStyle w:val="Hyperlinkki"/>
          </w:rPr>
          <w:t>10</w:t>
        </w:r>
        <w:r w:rsidR="002E77A1">
          <w:rPr>
            <w:rFonts w:asciiTheme="minorHAnsi" w:eastAsiaTheme="minorEastAsia" w:hAnsiTheme="minorHAnsi"/>
            <w:sz w:val="22"/>
            <w:lang w:eastAsia="fi-FI"/>
          </w:rPr>
          <w:tab/>
        </w:r>
        <w:r w:rsidR="002E77A1" w:rsidRPr="00C709DF">
          <w:rPr>
            <w:rStyle w:val="Hyperlinkki"/>
          </w:rPr>
          <w:t>Muut asiat ja vanhusneuvoston jäsenten esiin nostamat asiat</w:t>
        </w:r>
        <w:r w:rsidR="002E77A1">
          <w:rPr>
            <w:webHidden/>
          </w:rPr>
          <w:tab/>
        </w:r>
        <w:r w:rsidR="002E77A1">
          <w:rPr>
            <w:webHidden/>
          </w:rPr>
          <w:fldChar w:fldCharType="begin"/>
        </w:r>
        <w:r w:rsidR="002E77A1">
          <w:rPr>
            <w:webHidden/>
          </w:rPr>
          <w:instrText xml:space="preserve"> PAGEREF _Toc67662440 \h </w:instrText>
        </w:r>
        <w:r w:rsidR="002E77A1">
          <w:rPr>
            <w:webHidden/>
          </w:rPr>
        </w:r>
        <w:r w:rsidR="002E77A1">
          <w:rPr>
            <w:webHidden/>
          </w:rPr>
          <w:fldChar w:fldCharType="separate"/>
        </w:r>
        <w:r w:rsidR="002E77A1">
          <w:rPr>
            <w:webHidden/>
          </w:rPr>
          <w:t>6</w:t>
        </w:r>
        <w:r w:rsidR="002E77A1">
          <w:rPr>
            <w:webHidden/>
          </w:rPr>
          <w:fldChar w:fldCharType="end"/>
        </w:r>
      </w:hyperlink>
    </w:p>
    <w:p w:rsidR="002E77A1" w:rsidRDefault="00460BC8">
      <w:pPr>
        <w:pStyle w:val="Sisluet1"/>
        <w:rPr>
          <w:rFonts w:asciiTheme="minorHAnsi" w:eastAsiaTheme="minorEastAsia" w:hAnsiTheme="minorHAnsi"/>
          <w:sz w:val="22"/>
          <w:lang w:eastAsia="fi-FI"/>
        </w:rPr>
      </w:pPr>
      <w:hyperlink w:anchor="_Toc67662441" w:history="1">
        <w:r w:rsidR="002E77A1" w:rsidRPr="00C709DF">
          <w:rPr>
            <w:rStyle w:val="Hyperlinkki"/>
          </w:rPr>
          <w:t>11</w:t>
        </w:r>
        <w:r w:rsidR="002E77A1">
          <w:rPr>
            <w:rFonts w:asciiTheme="minorHAnsi" w:eastAsiaTheme="minorEastAsia" w:hAnsiTheme="minorHAnsi"/>
            <w:sz w:val="22"/>
            <w:lang w:eastAsia="fi-FI"/>
          </w:rPr>
          <w:tab/>
        </w:r>
        <w:r w:rsidR="002E77A1" w:rsidRPr="00C709DF">
          <w:rPr>
            <w:rStyle w:val="Hyperlinkki"/>
          </w:rPr>
          <w:t>Vanhusneuvoston kokoontumiset kevätkaudella 2021</w:t>
        </w:r>
        <w:r w:rsidR="002E77A1">
          <w:rPr>
            <w:webHidden/>
          </w:rPr>
          <w:tab/>
        </w:r>
        <w:r w:rsidR="002E77A1">
          <w:rPr>
            <w:webHidden/>
          </w:rPr>
          <w:fldChar w:fldCharType="begin"/>
        </w:r>
        <w:r w:rsidR="002E77A1">
          <w:rPr>
            <w:webHidden/>
          </w:rPr>
          <w:instrText xml:space="preserve"> PAGEREF _Toc67662441 \h </w:instrText>
        </w:r>
        <w:r w:rsidR="002E77A1">
          <w:rPr>
            <w:webHidden/>
          </w:rPr>
        </w:r>
        <w:r w:rsidR="002E77A1">
          <w:rPr>
            <w:webHidden/>
          </w:rPr>
          <w:fldChar w:fldCharType="separate"/>
        </w:r>
        <w:r w:rsidR="002E77A1">
          <w:rPr>
            <w:webHidden/>
          </w:rPr>
          <w:t>6</w:t>
        </w:r>
        <w:r w:rsidR="002E77A1">
          <w:rPr>
            <w:webHidden/>
          </w:rPr>
          <w:fldChar w:fldCharType="end"/>
        </w:r>
      </w:hyperlink>
    </w:p>
    <w:p w:rsidR="003F1362" w:rsidRDefault="00E978AF" w:rsidP="0061521E">
      <w:pPr>
        <w:spacing w:after="0"/>
      </w:pPr>
      <w:r>
        <w:fldChar w:fldCharType="end"/>
      </w:r>
      <w:r w:rsidR="00D37889">
        <w:t xml:space="preserve"> </w:t>
      </w:r>
    </w:p>
    <w:p w:rsidR="002C32EB" w:rsidRDefault="002C32EB" w:rsidP="0061521E">
      <w:pPr>
        <w:spacing w:after="0"/>
        <w:sectPr w:rsidR="002C32EB" w:rsidSect="00AC76D0">
          <w:headerReference w:type="default" r:id="rId9"/>
          <w:footerReference w:type="default" r:id="rId10"/>
          <w:pgSz w:w="11906" w:h="16838"/>
          <w:pgMar w:top="1417" w:right="1134" w:bottom="1417" w:left="1134" w:header="567" w:footer="567" w:gutter="0"/>
          <w:cols w:space="708"/>
          <w:docGrid w:linePitch="360"/>
        </w:sectPr>
      </w:pPr>
    </w:p>
    <w:p w:rsidR="00656C90" w:rsidRDefault="00656C90" w:rsidP="0061521E">
      <w:pPr>
        <w:spacing w:after="0" w:line="259" w:lineRule="auto"/>
      </w:pPr>
    </w:p>
    <w:p w:rsidR="00E43EA3" w:rsidRPr="00E43EA3" w:rsidRDefault="00700DD8" w:rsidP="0061521E">
      <w:pPr>
        <w:pStyle w:val="Otsikko1"/>
        <w:spacing w:before="0" w:after="0"/>
      </w:pPr>
      <w:bookmarkStart w:id="1" w:name="_Toc67662431"/>
      <w:r>
        <w:t>Läsnäolijat</w:t>
      </w:r>
      <w:bookmarkEnd w:id="1"/>
    </w:p>
    <w:p w:rsidR="00700DD8" w:rsidRPr="00150F9F" w:rsidRDefault="000472D4" w:rsidP="0061521E">
      <w:pPr>
        <w:spacing w:after="0"/>
        <w:rPr>
          <w:b/>
        </w:rPr>
      </w:pPr>
      <w:r>
        <w:rPr>
          <w:b/>
        </w:rPr>
        <w:t>Vanhusneuvoston jäsenet ja varajäsenet, läsnäolijat</w:t>
      </w:r>
    </w:p>
    <w:tbl>
      <w:tblPr>
        <w:tblStyle w:val="TaulukkoRuudukko"/>
        <w:tblW w:w="0" w:type="auto"/>
        <w:tblLook w:val="04A0" w:firstRow="1" w:lastRow="0" w:firstColumn="1" w:lastColumn="0" w:noHBand="0" w:noVBand="1"/>
      </w:tblPr>
      <w:tblGrid>
        <w:gridCol w:w="4106"/>
        <w:gridCol w:w="708"/>
        <w:gridCol w:w="4253"/>
        <w:gridCol w:w="561"/>
      </w:tblGrid>
      <w:tr w:rsidR="00BA3725" w:rsidTr="00700707">
        <w:trPr>
          <w:trHeight w:val="421"/>
        </w:trPr>
        <w:tc>
          <w:tcPr>
            <w:tcW w:w="4106" w:type="dxa"/>
          </w:tcPr>
          <w:p w:rsidR="00BA3725" w:rsidRPr="00E94BD0" w:rsidRDefault="00BA3725" w:rsidP="0061521E">
            <w:pPr>
              <w:spacing w:after="0"/>
              <w:rPr>
                <w:b/>
              </w:rPr>
            </w:pPr>
          </w:p>
        </w:tc>
        <w:tc>
          <w:tcPr>
            <w:tcW w:w="708" w:type="dxa"/>
          </w:tcPr>
          <w:p w:rsidR="00BA3725" w:rsidRDefault="00BA3725" w:rsidP="0061521E">
            <w:pPr>
              <w:spacing w:after="0"/>
            </w:pPr>
          </w:p>
        </w:tc>
        <w:tc>
          <w:tcPr>
            <w:tcW w:w="4253" w:type="dxa"/>
          </w:tcPr>
          <w:p w:rsidR="00BA3725" w:rsidRPr="00700DD8" w:rsidRDefault="00BA3725" w:rsidP="0061521E">
            <w:pPr>
              <w:spacing w:after="0"/>
              <w:rPr>
                <w:b/>
              </w:rPr>
            </w:pPr>
          </w:p>
        </w:tc>
        <w:tc>
          <w:tcPr>
            <w:tcW w:w="561" w:type="dxa"/>
          </w:tcPr>
          <w:p w:rsidR="00BA3725" w:rsidRDefault="00BA3725" w:rsidP="0061521E">
            <w:pPr>
              <w:spacing w:after="0"/>
            </w:pPr>
          </w:p>
        </w:tc>
      </w:tr>
      <w:tr w:rsidR="00700DD8" w:rsidTr="00700707">
        <w:trPr>
          <w:trHeight w:val="421"/>
        </w:trPr>
        <w:tc>
          <w:tcPr>
            <w:tcW w:w="4106" w:type="dxa"/>
          </w:tcPr>
          <w:p w:rsidR="00700DD8" w:rsidRPr="00700DD8" w:rsidRDefault="00700DD8" w:rsidP="0061521E">
            <w:pPr>
              <w:spacing w:after="0"/>
              <w:rPr>
                <w:b/>
              </w:rPr>
            </w:pPr>
            <w:r w:rsidRPr="00E94BD0">
              <w:rPr>
                <w:b/>
              </w:rPr>
              <w:t>Varsinaiset jäsenet</w:t>
            </w:r>
          </w:p>
        </w:tc>
        <w:tc>
          <w:tcPr>
            <w:tcW w:w="708" w:type="dxa"/>
          </w:tcPr>
          <w:p w:rsidR="00700DD8" w:rsidRDefault="00700DD8" w:rsidP="0061521E">
            <w:pPr>
              <w:spacing w:after="0"/>
            </w:pPr>
          </w:p>
        </w:tc>
        <w:tc>
          <w:tcPr>
            <w:tcW w:w="4253" w:type="dxa"/>
          </w:tcPr>
          <w:p w:rsidR="00700DD8" w:rsidRPr="00700DD8" w:rsidRDefault="00700DD8" w:rsidP="0061521E">
            <w:pPr>
              <w:spacing w:after="0"/>
              <w:rPr>
                <w:b/>
              </w:rPr>
            </w:pPr>
            <w:r w:rsidRPr="00700DD8">
              <w:rPr>
                <w:b/>
              </w:rPr>
              <w:t>Varajäsenet</w:t>
            </w:r>
          </w:p>
        </w:tc>
        <w:tc>
          <w:tcPr>
            <w:tcW w:w="561" w:type="dxa"/>
          </w:tcPr>
          <w:p w:rsidR="00700DD8" w:rsidRDefault="00700DD8" w:rsidP="0061521E">
            <w:pPr>
              <w:spacing w:after="0"/>
            </w:pPr>
          </w:p>
        </w:tc>
      </w:tr>
      <w:tr w:rsidR="00700DD8" w:rsidTr="00700707">
        <w:tc>
          <w:tcPr>
            <w:tcW w:w="4106" w:type="dxa"/>
          </w:tcPr>
          <w:p w:rsidR="00700DD8" w:rsidRDefault="00700DD8" w:rsidP="0061521E">
            <w:pPr>
              <w:spacing w:after="0"/>
            </w:pPr>
            <w:r w:rsidRPr="00BD5B11">
              <w:t>Haapsamo Sinikka</w:t>
            </w:r>
            <w:r>
              <w:t xml:space="preserve">, </w:t>
            </w:r>
            <w:r w:rsidRPr="00BD5B11">
              <w:t>puheenjohtaja</w:t>
            </w:r>
          </w:p>
        </w:tc>
        <w:tc>
          <w:tcPr>
            <w:tcW w:w="708" w:type="dxa"/>
          </w:tcPr>
          <w:p w:rsidR="00700DD8" w:rsidRDefault="00700DD8" w:rsidP="0061521E">
            <w:pPr>
              <w:spacing w:after="0"/>
            </w:pPr>
            <w:r>
              <w:t>on</w:t>
            </w:r>
          </w:p>
        </w:tc>
        <w:tc>
          <w:tcPr>
            <w:tcW w:w="4253" w:type="dxa"/>
          </w:tcPr>
          <w:p w:rsidR="00700DD8" w:rsidRDefault="00DF4BC7" w:rsidP="0061521E">
            <w:pPr>
              <w:spacing w:after="0"/>
            </w:pPr>
            <w:r>
              <w:t>Hakamäki Riitta</w:t>
            </w:r>
          </w:p>
        </w:tc>
        <w:tc>
          <w:tcPr>
            <w:tcW w:w="561" w:type="dxa"/>
          </w:tcPr>
          <w:p w:rsidR="00700DD8" w:rsidRDefault="00700DD8" w:rsidP="0061521E">
            <w:pPr>
              <w:spacing w:after="0"/>
            </w:pPr>
            <w:r>
              <w:t>on</w:t>
            </w:r>
          </w:p>
        </w:tc>
      </w:tr>
      <w:tr w:rsidR="00700DD8" w:rsidTr="00700707">
        <w:tc>
          <w:tcPr>
            <w:tcW w:w="4106" w:type="dxa"/>
          </w:tcPr>
          <w:p w:rsidR="00700DD8" w:rsidRDefault="00700DD8" w:rsidP="0061521E">
            <w:pPr>
              <w:spacing w:after="0"/>
            </w:pPr>
            <w:r w:rsidRPr="002B3A71">
              <w:t>Lapisto Ossi</w:t>
            </w:r>
          </w:p>
        </w:tc>
        <w:tc>
          <w:tcPr>
            <w:tcW w:w="708" w:type="dxa"/>
          </w:tcPr>
          <w:p w:rsidR="00700DD8" w:rsidRDefault="00700DD8" w:rsidP="0061521E">
            <w:pPr>
              <w:spacing w:after="0"/>
            </w:pPr>
            <w:r>
              <w:t>on</w:t>
            </w:r>
          </w:p>
        </w:tc>
        <w:tc>
          <w:tcPr>
            <w:tcW w:w="4253" w:type="dxa"/>
          </w:tcPr>
          <w:p w:rsidR="00700DD8" w:rsidRDefault="00700DD8" w:rsidP="0061521E">
            <w:pPr>
              <w:spacing w:after="0"/>
            </w:pPr>
            <w:r>
              <w:t>Pullola Ulla</w:t>
            </w:r>
          </w:p>
        </w:tc>
        <w:tc>
          <w:tcPr>
            <w:tcW w:w="561" w:type="dxa"/>
          </w:tcPr>
          <w:p w:rsidR="00700DD8" w:rsidRDefault="0009566A" w:rsidP="0061521E">
            <w:pPr>
              <w:spacing w:after="0"/>
            </w:pPr>
            <w:r>
              <w:t>ei</w:t>
            </w:r>
          </w:p>
        </w:tc>
      </w:tr>
      <w:tr w:rsidR="00700DD8" w:rsidTr="00700707">
        <w:tc>
          <w:tcPr>
            <w:tcW w:w="4106" w:type="dxa"/>
          </w:tcPr>
          <w:p w:rsidR="00700DD8" w:rsidRDefault="00700DD8" w:rsidP="0061521E">
            <w:pPr>
              <w:spacing w:after="0"/>
            </w:pPr>
            <w:r w:rsidRPr="00BD5B11">
              <w:t>Virtanen Sirkka-Liisa</w:t>
            </w:r>
          </w:p>
        </w:tc>
        <w:tc>
          <w:tcPr>
            <w:tcW w:w="708" w:type="dxa"/>
          </w:tcPr>
          <w:p w:rsidR="00700DD8" w:rsidRDefault="00700DD8" w:rsidP="0061521E">
            <w:pPr>
              <w:spacing w:after="0"/>
            </w:pPr>
            <w:r>
              <w:t>on</w:t>
            </w:r>
          </w:p>
        </w:tc>
        <w:tc>
          <w:tcPr>
            <w:tcW w:w="4253" w:type="dxa"/>
          </w:tcPr>
          <w:p w:rsidR="00700DD8" w:rsidRDefault="00700DD8" w:rsidP="0061521E">
            <w:pPr>
              <w:spacing w:after="0"/>
            </w:pPr>
            <w:r w:rsidRPr="00700DD8">
              <w:t>Valkjärvi-Nystedt Pirjo</w:t>
            </w:r>
          </w:p>
        </w:tc>
        <w:tc>
          <w:tcPr>
            <w:tcW w:w="561" w:type="dxa"/>
          </w:tcPr>
          <w:p w:rsidR="00700DD8" w:rsidRDefault="00700DD8" w:rsidP="0061521E">
            <w:pPr>
              <w:spacing w:after="0"/>
            </w:pPr>
            <w:r>
              <w:t>on</w:t>
            </w:r>
          </w:p>
        </w:tc>
      </w:tr>
      <w:tr w:rsidR="00700DD8" w:rsidTr="00700707">
        <w:tc>
          <w:tcPr>
            <w:tcW w:w="4106" w:type="dxa"/>
          </w:tcPr>
          <w:p w:rsidR="00700DD8" w:rsidRDefault="00700DD8" w:rsidP="0061521E">
            <w:pPr>
              <w:spacing w:after="0"/>
            </w:pPr>
            <w:r w:rsidRPr="00700DD8">
              <w:t>Saari Seppo</w:t>
            </w:r>
          </w:p>
        </w:tc>
        <w:tc>
          <w:tcPr>
            <w:tcW w:w="708" w:type="dxa"/>
          </w:tcPr>
          <w:p w:rsidR="00700DD8" w:rsidRDefault="00700DD8" w:rsidP="0061521E">
            <w:pPr>
              <w:spacing w:after="0"/>
            </w:pPr>
            <w:r>
              <w:t>ei</w:t>
            </w:r>
          </w:p>
        </w:tc>
        <w:tc>
          <w:tcPr>
            <w:tcW w:w="4253" w:type="dxa"/>
          </w:tcPr>
          <w:p w:rsidR="00700DD8" w:rsidRDefault="00700DD8" w:rsidP="0061521E">
            <w:pPr>
              <w:spacing w:after="0"/>
            </w:pPr>
            <w:r>
              <w:t>Kleemola Kaisa</w:t>
            </w:r>
          </w:p>
        </w:tc>
        <w:tc>
          <w:tcPr>
            <w:tcW w:w="561" w:type="dxa"/>
          </w:tcPr>
          <w:p w:rsidR="00700DD8" w:rsidRDefault="0009566A" w:rsidP="0061521E">
            <w:pPr>
              <w:spacing w:after="0"/>
            </w:pPr>
            <w:r>
              <w:t>ei</w:t>
            </w:r>
          </w:p>
        </w:tc>
      </w:tr>
      <w:tr w:rsidR="00700DD8" w:rsidTr="00700707">
        <w:tc>
          <w:tcPr>
            <w:tcW w:w="4106" w:type="dxa"/>
          </w:tcPr>
          <w:p w:rsidR="00700DD8" w:rsidRDefault="00700DD8" w:rsidP="0061521E">
            <w:pPr>
              <w:spacing w:after="0"/>
            </w:pPr>
            <w:r w:rsidRPr="00BD5B11">
              <w:t xml:space="preserve">Haljoki Irja </w:t>
            </w:r>
          </w:p>
        </w:tc>
        <w:tc>
          <w:tcPr>
            <w:tcW w:w="708" w:type="dxa"/>
          </w:tcPr>
          <w:p w:rsidR="00700DD8" w:rsidRDefault="00700DD8" w:rsidP="0061521E">
            <w:pPr>
              <w:spacing w:after="0"/>
            </w:pPr>
            <w:r>
              <w:t>on</w:t>
            </w:r>
          </w:p>
        </w:tc>
        <w:tc>
          <w:tcPr>
            <w:tcW w:w="4253" w:type="dxa"/>
          </w:tcPr>
          <w:p w:rsidR="00700DD8" w:rsidRDefault="00150F9F" w:rsidP="0061521E">
            <w:pPr>
              <w:spacing w:after="0"/>
            </w:pPr>
            <w:r>
              <w:t>Tyh</w:t>
            </w:r>
            <w:r w:rsidR="00BA3725">
              <w:t>j</w:t>
            </w:r>
            <w:r>
              <w:t>ä</w:t>
            </w:r>
          </w:p>
        </w:tc>
        <w:tc>
          <w:tcPr>
            <w:tcW w:w="561" w:type="dxa"/>
          </w:tcPr>
          <w:p w:rsidR="00700DD8" w:rsidRDefault="00150F9F" w:rsidP="0061521E">
            <w:pPr>
              <w:spacing w:after="0"/>
            </w:pPr>
            <w:r>
              <w:t>ei</w:t>
            </w:r>
          </w:p>
        </w:tc>
      </w:tr>
      <w:tr w:rsidR="00700DD8" w:rsidTr="00700707">
        <w:tc>
          <w:tcPr>
            <w:tcW w:w="4106" w:type="dxa"/>
          </w:tcPr>
          <w:p w:rsidR="00700DD8" w:rsidRDefault="00700DD8" w:rsidP="0061521E">
            <w:pPr>
              <w:spacing w:after="0"/>
            </w:pPr>
            <w:r w:rsidRPr="00BD5B11">
              <w:t xml:space="preserve">Huostila </w:t>
            </w:r>
            <w:r>
              <w:t>Anja</w:t>
            </w:r>
          </w:p>
        </w:tc>
        <w:tc>
          <w:tcPr>
            <w:tcW w:w="708" w:type="dxa"/>
          </w:tcPr>
          <w:p w:rsidR="00700DD8" w:rsidRDefault="00700DD8" w:rsidP="0061521E">
            <w:pPr>
              <w:spacing w:after="0"/>
            </w:pPr>
            <w:r>
              <w:t>on</w:t>
            </w:r>
          </w:p>
        </w:tc>
        <w:tc>
          <w:tcPr>
            <w:tcW w:w="4253" w:type="dxa"/>
          </w:tcPr>
          <w:p w:rsidR="00700DD8" w:rsidRDefault="00700DD8" w:rsidP="0061521E">
            <w:pPr>
              <w:spacing w:after="0"/>
            </w:pPr>
            <w:r w:rsidRPr="00700DD8">
              <w:t>Granat-Tapaila Asta</w:t>
            </w:r>
          </w:p>
        </w:tc>
        <w:tc>
          <w:tcPr>
            <w:tcW w:w="561" w:type="dxa"/>
          </w:tcPr>
          <w:p w:rsidR="00700DD8" w:rsidRDefault="00700DD8" w:rsidP="0061521E">
            <w:pPr>
              <w:spacing w:after="0"/>
            </w:pPr>
            <w:r>
              <w:t>on</w:t>
            </w:r>
          </w:p>
        </w:tc>
      </w:tr>
      <w:tr w:rsidR="00700DD8" w:rsidTr="00700707">
        <w:tc>
          <w:tcPr>
            <w:tcW w:w="4106" w:type="dxa"/>
          </w:tcPr>
          <w:p w:rsidR="00700DD8" w:rsidRDefault="00700DD8" w:rsidP="0061521E">
            <w:pPr>
              <w:spacing w:after="0"/>
            </w:pPr>
            <w:r>
              <w:t>Hämäläinen Juhani</w:t>
            </w:r>
          </w:p>
        </w:tc>
        <w:tc>
          <w:tcPr>
            <w:tcW w:w="708" w:type="dxa"/>
          </w:tcPr>
          <w:p w:rsidR="00700DD8" w:rsidRDefault="00BA3725" w:rsidP="0061521E">
            <w:pPr>
              <w:spacing w:after="0"/>
            </w:pPr>
            <w:r>
              <w:t>on</w:t>
            </w:r>
          </w:p>
        </w:tc>
        <w:tc>
          <w:tcPr>
            <w:tcW w:w="4253" w:type="dxa"/>
          </w:tcPr>
          <w:p w:rsidR="00700DD8" w:rsidRDefault="00700DD8" w:rsidP="0061521E">
            <w:pPr>
              <w:spacing w:after="0"/>
            </w:pPr>
            <w:r>
              <w:t>Peltola Matti</w:t>
            </w:r>
          </w:p>
        </w:tc>
        <w:tc>
          <w:tcPr>
            <w:tcW w:w="561" w:type="dxa"/>
          </w:tcPr>
          <w:p w:rsidR="00700DD8" w:rsidRDefault="00700DD8" w:rsidP="0061521E">
            <w:pPr>
              <w:spacing w:after="0"/>
            </w:pPr>
            <w:r>
              <w:t>ei</w:t>
            </w:r>
          </w:p>
        </w:tc>
      </w:tr>
      <w:tr w:rsidR="00700DD8" w:rsidTr="00700707">
        <w:tc>
          <w:tcPr>
            <w:tcW w:w="4106" w:type="dxa"/>
          </w:tcPr>
          <w:p w:rsidR="00700DD8" w:rsidRDefault="00700DD8" w:rsidP="0061521E">
            <w:pPr>
              <w:spacing w:after="0"/>
            </w:pPr>
            <w:r>
              <w:t>Kumpulainen Sinikka</w:t>
            </w:r>
          </w:p>
        </w:tc>
        <w:tc>
          <w:tcPr>
            <w:tcW w:w="708" w:type="dxa"/>
          </w:tcPr>
          <w:p w:rsidR="00700DD8" w:rsidRDefault="00700DD8" w:rsidP="0061521E">
            <w:pPr>
              <w:spacing w:after="0"/>
            </w:pPr>
            <w:r>
              <w:t>ei</w:t>
            </w:r>
          </w:p>
        </w:tc>
        <w:tc>
          <w:tcPr>
            <w:tcW w:w="4253" w:type="dxa"/>
          </w:tcPr>
          <w:p w:rsidR="00700DD8" w:rsidRDefault="00700DD8" w:rsidP="0061521E">
            <w:pPr>
              <w:spacing w:after="0"/>
            </w:pPr>
            <w:r>
              <w:t>Kumpulainen Erkki</w:t>
            </w:r>
          </w:p>
        </w:tc>
        <w:tc>
          <w:tcPr>
            <w:tcW w:w="561" w:type="dxa"/>
          </w:tcPr>
          <w:p w:rsidR="00700DD8" w:rsidRDefault="0009566A" w:rsidP="0061521E">
            <w:pPr>
              <w:spacing w:after="0"/>
            </w:pPr>
            <w:r>
              <w:t>ei</w:t>
            </w:r>
          </w:p>
        </w:tc>
      </w:tr>
      <w:tr w:rsidR="00700DD8" w:rsidTr="00700707">
        <w:tc>
          <w:tcPr>
            <w:tcW w:w="4106" w:type="dxa"/>
          </w:tcPr>
          <w:p w:rsidR="00700DD8" w:rsidRDefault="00700DD8" w:rsidP="0061521E">
            <w:pPr>
              <w:spacing w:after="0"/>
            </w:pPr>
            <w:r>
              <w:t>Karisto Heikki</w:t>
            </w:r>
          </w:p>
        </w:tc>
        <w:tc>
          <w:tcPr>
            <w:tcW w:w="708" w:type="dxa"/>
          </w:tcPr>
          <w:p w:rsidR="00700DD8" w:rsidRDefault="00700DD8" w:rsidP="0061521E">
            <w:pPr>
              <w:spacing w:after="0"/>
            </w:pPr>
            <w:r>
              <w:t>on</w:t>
            </w:r>
          </w:p>
        </w:tc>
        <w:tc>
          <w:tcPr>
            <w:tcW w:w="4253" w:type="dxa"/>
          </w:tcPr>
          <w:p w:rsidR="00700DD8" w:rsidRDefault="00700DD8" w:rsidP="0061521E">
            <w:pPr>
              <w:spacing w:after="0"/>
            </w:pPr>
            <w:r>
              <w:t>Anttonen Marja</w:t>
            </w:r>
          </w:p>
        </w:tc>
        <w:tc>
          <w:tcPr>
            <w:tcW w:w="561" w:type="dxa"/>
          </w:tcPr>
          <w:p w:rsidR="00700DD8" w:rsidRDefault="00700DD8" w:rsidP="0061521E">
            <w:pPr>
              <w:spacing w:after="0"/>
            </w:pPr>
            <w:r>
              <w:t>on</w:t>
            </w:r>
          </w:p>
        </w:tc>
      </w:tr>
    </w:tbl>
    <w:p w:rsidR="00150F9F" w:rsidRDefault="00150F9F" w:rsidP="0061521E">
      <w:pPr>
        <w:spacing w:after="0"/>
        <w:rPr>
          <w:b/>
        </w:rPr>
      </w:pPr>
    </w:p>
    <w:tbl>
      <w:tblPr>
        <w:tblStyle w:val="TaulukkoRuudukko"/>
        <w:tblW w:w="0" w:type="auto"/>
        <w:tblLook w:val="04A0" w:firstRow="1" w:lastRow="0" w:firstColumn="1" w:lastColumn="0" w:noHBand="0" w:noVBand="1"/>
      </w:tblPr>
      <w:tblGrid>
        <w:gridCol w:w="7225"/>
        <w:gridCol w:w="2403"/>
      </w:tblGrid>
      <w:tr w:rsidR="00BA3725" w:rsidTr="00150F9F">
        <w:tc>
          <w:tcPr>
            <w:tcW w:w="7225" w:type="dxa"/>
          </w:tcPr>
          <w:p w:rsidR="00BA3725" w:rsidRPr="000472D4" w:rsidRDefault="00BA3725" w:rsidP="0061521E">
            <w:pPr>
              <w:spacing w:after="0"/>
              <w:rPr>
                <w:b/>
              </w:rPr>
            </w:pPr>
            <w:r w:rsidRPr="000472D4">
              <w:rPr>
                <w:b/>
              </w:rPr>
              <w:t>Vanhusneuvoston muut läsnäolijat</w:t>
            </w:r>
          </w:p>
        </w:tc>
        <w:tc>
          <w:tcPr>
            <w:tcW w:w="2403" w:type="dxa"/>
          </w:tcPr>
          <w:p w:rsidR="00BA3725" w:rsidRDefault="00BA3725" w:rsidP="0061521E">
            <w:pPr>
              <w:spacing w:after="0"/>
            </w:pPr>
          </w:p>
        </w:tc>
      </w:tr>
      <w:tr w:rsidR="00150F9F" w:rsidTr="00150F9F">
        <w:tc>
          <w:tcPr>
            <w:tcW w:w="7225" w:type="dxa"/>
          </w:tcPr>
          <w:p w:rsidR="00150F9F" w:rsidRDefault="00150F9F" w:rsidP="0061521E">
            <w:pPr>
              <w:spacing w:after="0"/>
            </w:pPr>
            <w:r>
              <w:t>Savijärvi Kaija-Leena, sote-lautakunnan puheenjohtaja</w:t>
            </w:r>
          </w:p>
        </w:tc>
        <w:tc>
          <w:tcPr>
            <w:tcW w:w="2403" w:type="dxa"/>
          </w:tcPr>
          <w:p w:rsidR="00150F9F" w:rsidRDefault="00150F9F" w:rsidP="0061521E">
            <w:pPr>
              <w:spacing w:after="0"/>
            </w:pPr>
            <w:r>
              <w:t>on, poistui 12.30</w:t>
            </w:r>
          </w:p>
        </w:tc>
      </w:tr>
      <w:tr w:rsidR="00150F9F" w:rsidTr="00150F9F">
        <w:tc>
          <w:tcPr>
            <w:tcW w:w="7225" w:type="dxa"/>
          </w:tcPr>
          <w:p w:rsidR="00150F9F" w:rsidRDefault="00150F9F" w:rsidP="0061521E">
            <w:pPr>
              <w:spacing w:after="0"/>
            </w:pPr>
            <w:r>
              <w:t>Nyholm Pentti, sote-lautakunnan edustaja</w:t>
            </w:r>
          </w:p>
        </w:tc>
        <w:tc>
          <w:tcPr>
            <w:tcW w:w="2403" w:type="dxa"/>
          </w:tcPr>
          <w:p w:rsidR="00150F9F" w:rsidRDefault="00150F9F" w:rsidP="0061521E">
            <w:pPr>
              <w:spacing w:after="0"/>
            </w:pPr>
            <w:r>
              <w:t>on</w:t>
            </w:r>
          </w:p>
        </w:tc>
      </w:tr>
      <w:tr w:rsidR="00150F9F" w:rsidTr="00150F9F">
        <w:tc>
          <w:tcPr>
            <w:tcW w:w="7225" w:type="dxa"/>
          </w:tcPr>
          <w:p w:rsidR="00150F9F" w:rsidRDefault="00150F9F" w:rsidP="0061521E">
            <w:pPr>
              <w:spacing w:after="0"/>
            </w:pPr>
            <w:r>
              <w:t>Kylliäinen Kylli, sihy-lautakunnan edustaja</w:t>
            </w:r>
          </w:p>
        </w:tc>
        <w:tc>
          <w:tcPr>
            <w:tcW w:w="2403" w:type="dxa"/>
          </w:tcPr>
          <w:p w:rsidR="00150F9F" w:rsidRDefault="00150F9F" w:rsidP="0061521E">
            <w:pPr>
              <w:spacing w:after="0"/>
            </w:pPr>
            <w:r>
              <w:t>on</w:t>
            </w:r>
          </w:p>
        </w:tc>
      </w:tr>
      <w:tr w:rsidR="00150F9F" w:rsidTr="00150F9F">
        <w:tc>
          <w:tcPr>
            <w:tcW w:w="7225" w:type="dxa"/>
          </w:tcPr>
          <w:p w:rsidR="00150F9F" w:rsidRDefault="00150F9F" w:rsidP="0061521E">
            <w:pPr>
              <w:spacing w:after="0"/>
            </w:pPr>
            <w:r>
              <w:t>Lehtonen Irmeli, kaura-lautakunnan edustaja</w:t>
            </w:r>
          </w:p>
        </w:tc>
        <w:tc>
          <w:tcPr>
            <w:tcW w:w="2403" w:type="dxa"/>
          </w:tcPr>
          <w:p w:rsidR="00150F9F" w:rsidRDefault="00150F9F" w:rsidP="0061521E">
            <w:pPr>
              <w:spacing w:after="0"/>
            </w:pPr>
            <w:r>
              <w:t>on</w:t>
            </w:r>
          </w:p>
        </w:tc>
      </w:tr>
      <w:tr w:rsidR="00150F9F" w:rsidTr="00150F9F">
        <w:tc>
          <w:tcPr>
            <w:tcW w:w="7225" w:type="dxa"/>
          </w:tcPr>
          <w:p w:rsidR="00150F9F" w:rsidRDefault="00150F9F" w:rsidP="0061521E">
            <w:pPr>
              <w:spacing w:after="0"/>
            </w:pPr>
            <w:r>
              <w:t>Repo Pentti, ikäihmisten vaikuttajaraadin edustaja</w:t>
            </w:r>
          </w:p>
        </w:tc>
        <w:tc>
          <w:tcPr>
            <w:tcW w:w="2403" w:type="dxa"/>
          </w:tcPr>
          <w:p w:rsidR="00150F9F" w:rsidRDefault="00150F9F" w:rsidP="0061521E">
            <w:pPr>
              <w:spacing w:after="0"/>
            </w:pPr>
            <w:r>
              <w:t>on</w:t>
            </w:r>
          </w:p>
        </w:tc>
      </w:tr>
      <w:tr w:rsidR="00150F9F" w:rsidTr="00150F9F">
        <w:tc>
          <w:tcPr>
            <w:tcW w:w="7225" w:type="dxa"/>
          </w:tcPr>
          <w:p w:rsidR="00150F9F" w:rsidRDefault="00150F9F" w:rsidP="0061521E">
            <w:pPr>
              <w:spacing w:after="0"/>
            </w:pPr>
            <w:r>
              <w:t>Tuominen Riitta, vanhusneuvoston sihteeri</w:t>
            </w:r>
          </w:p>
        </w:tc>
        <w:tc>
          <w:tcPr>
            <w:tcW w:w="2403" w:type="dxa"/>
          </w:tcPr>
          <w:p w:rsidR="00150F9F" w:rsidRDefault="00150F9F" w:rsidP="0061521E">
            <w:pPr>
              <w:spacing w:after="0"/>
            </w:pPr>
            <w:r>
              <w:t xml:space="preserve">on </w:t>
            </w:r>
          </w:p>
        </w:tc>
      </w:tr>
    </w:tbl>
    <w:p w:rsidR="0071479B" w:rsidRDefault="0071479B" w:rsidP="0071479B">
      <w:pPr>
        <w:pStyle w:val="Otsikko1"/>
        <w:numPr>
          <w:ilvl w:val="0"/>
          <w:numId w:val="0"/>
        </w:numPr>
        <w:spacing w:before="0" w:after="0"/>
        <w:ind w:left="1134"/>
      </w:pPr>
    </w:p>
    <w:p w:rsidR="00E43EA3" w:rsidRDefault="00150F9F" w:rsidP="0061521E">
      <w:pPr>
        <w:pStyle w:val="Otsikko1"/>
        <w:spacing w:before="0" w:after="0"/>
      </w:pPr>
      <w:bookmarkStart w:id="2" w:name="_Toc67662432"/>
      <w:r>
        <w:t>Kokouksen avaaminen ja läsnäolijoiden toteaminen</w:t>
      </w:r>
      <w:bookmarkEnd w:id="2"/>
    </w:p>
    <w:p w:rsidR="004212D2" w:rsidRDefault="00150F9F" w:rsidP="0061521E">
      <w:pPr>
        <w:spacing w:after="0"/>
        <w:rPr>
          <w:b/>
        </w:rPr>
      </w:pPr>
      <w:r w:rsidRPr="00150F9F">
        <w:rPr>
          <w:b/>
        </w:rPr>
        <w:t>Ehdotus</w:t>
      </w:r>
      <w:r>
        <w:t>: Avataan kokous ja todetaan läsnäolijat.</w:t>
      </w:r>
    </w:p>
    <w:p w:rsidR="0071479B" w:rsidRDefault="00150F9F" w:rsidP="0061521E">
      <w:pPr>
        <w:spacing w:after="0"/>
      </w:pPr>
      <w:r w:rsidRPr="00150F9F">
        <w:rPr>
          <w:b/>
        </w:rPr>
        <w:t>Päätös</w:t>
      </w:r>
      <w:r>
        <w:t xml:space="preserve">: Puheenjohtaja Sinikka Haapsamo toivotti kaikki tervetulleiksi mukaan kokoukseen, joka pidetään ensimmäistä kertaa Teams-etäyhteyden välityksellä. </w:t>
      </w:r>
      <w:r w:rsidR="0071479B">
        <w:t xml:space="preserve">Puheenjohtaja totesi, että </w:t>
      </w:r>
      <w:r w:rsidR="0071479B">
        <w:lastRenderedPageBreak/>
        <w:t xml:space="preserve">vanhusneuvoston työjaosto on toiminut aktiivisesti koko vuoden ajan. Pentti Revolle toivotettiin yhteisesti hyvät syntymäpäivätoivotukset 80-vuotisjuhlan kunniaksi. </w:t>
      </w:r>
    </w:p>
    <w:p w:rsidR="0071479B" w:rsidRDefault="0071479B" w:rsidP="0061521E">
      <w:pPr>
        <w:spacing w:after="0"/>
      </w:pPr>
    </w:p>
    <w:p w:rsidR="00150F9F" w:rsidRDefault="00150F9F" w:rsidP="0061521E">
      <w:pPr>
        <w:spacing w:after="0"/>
      </w:pPr>
      <w:r>
        <w:t xml:space="preserve">Sihteeri totesi läsnäolijat. </w:t>
      </w:r>
    </w:p>
    <w:p w:rsidR="0071479B" w:rsidRPr="00150F9F" w:rsidRDefault="0071479B" w:rsidP="0061521E">
      <w:pPr>
        <w:spacing w:after="0"/>
      </w:pPr>
    </w:p>
    <w:p w:rsidR="00150F9F" w:rsidRDefault="00150F9F" w:rsidP="0061521E">
      <w:pPr>
        <w:pStyle w:val="Otsikko1"/>
        <w:spacing w:before="0" w:after="0"/>
      </w:pPr>
      <w:bookmarkStart w:id="3" w:name="_Toc67662433"/>
      <w:r>
        <w:t>Asialistan hyväksyminen ja käsittelyjärjestys</w:t>
      </w:r>
      <w:bookmarkEnd w:id="3"/>
    </w:p>
    <w:p w:rsidR="00150F9F" w:rsidRDefault="00150F9F" w:rsidP="0061521E">
      <w:pPr>
        <w:spacing w:after="0"/>
      </w:pPr>
      <w:r w:rsidRPr="00150F9F">
        <w:rPr>
          <w:b/>
        </w:rPr>
        <w:t>Ehdotus</w:t>
      </w:r>
      <w:r>
        <w:t xml:space="preserve">: Hyväksytään asialista ja käsittelyjärjestys. </w:t>
      </w:r>
    </w:p>
    <w:p w:rsidR="00150F9F" w:rsidRDefault="00150F9F" w:rsidP="0061521E">
      <w:pPr>
        <w:spacing w:after="0"/>
      </w:pPr>
      <w:r w:rsidRPr="00150F9F">
        <w:rPr>
          <w:b/>
        </w:rPr>
        <w:t>Päätös</w:t>
      </w:r>
      <w:r>
        <w:t>: Asialista ja käsittelyjärjestys hyväksyttiin.</w:t>
      </w:r>
    </w:p>
    <w:p w:rsidR="0071479B" w:rsidRPr="00150F9F" w:rsidRDefault="0071479B" w:rsidP="0061521E">
      <w:pPr>
        <w:spacing w:after="0"/>
      </w:pPr>
    </w:p>
    <w:p w:rsidR="00150F9F" w:rsidRDefault="00150F9F" w:rsidP="0061521E">
      <w:pPr>
        <w:pStyle w:val="Otsikko1"/>
        <w:spacing w:before="0" w:after="0"/>
      </w:pPr>
      <w:bookmarkStart w:id="4" w:name="_Toc67662434"/>
      <w:r>
        <w:t>Valtuustoaloite Ikäystävällinen Hämeenlinna-ohelmatyön aloittamisesta käynnissä</w:t>
      </w:r>
      <w:bookmarkEnd w:id="4"/>
    </w:p>
    <w:p w:rsidR="004212D2" w:rsidRDefault="004212D2" w:rsidP="0061521E">
      <w:pPr>
        <w:spacing w:after="0"/>
        <w:ind w:left="567"/>
      </w:pPr>
    </w:p>
    <w:p w:rsidR="00150F9F" w:rsidRDefault="00150F9F" w:rsidP="0061521E">
      <w:pPr>
        <w:spacing w:after="0"/>
      </w:pPr>
      <w:r>
        <w:t xml:space="preserve">Kaupungin valtuusto on kokouksessaan 8.2.2021 § 19 käsitellyt valtuustoaloitetta Ikäystävällinen Hämeenlinna-ohjelmatyön aloittamisesta. Mukana aloitteessa ovat Kokoomuksen, Sosialidemokraattien, Vihreiden, Perussuomalaisten, Keskustan, Kristillisdemokraattien ja Vasemmistoliiton valtuustoryhmät. </w:t>
      </w:r>
    </w:p>
    <w:p w:rsidR="00150F9F" w:rsidRDefault="00150F9F" w:rsidP="0061521E">
      <w:pPr>
        <w:spacing w:after="0"/>
      </w:pPr>
    </w:p>
    <w:p w:rsidR="00150F9F" w:rsidRDefault="00150F9F" w:rsidP="0061521E">
      <w:pPr>
        <w:spacing w:after="0"/>
      </w:pPr>
      <w:r>
        <w:t>”Me allekirjoittaneet esitämme, että Hämeenlinnassa käynnistettäisiin seuraavan valtuustokauden alussa ikäihmisten osalta Ikäystävällinen Hämeenlinna-ohjelman valmistelu soveltaen lapsiystävällisen kunnan suunnittelumallia. Perustan muodostaisi nykyisen Oma hyvä elämä kotona suunnitelman toimenpiteet.”</w:t>
      </w:r>
    </w:p>
    <w:p w:rsidR="00150F9F" w:rsidRDefault="00150F9F" w:rsidP="0061521E">
      <w:pPr>
        <w:spacing w:after="0"/>
      </w:pPr>
    </w:p>
    <w:p w:rsidR="00150F9F" w:rsidRDefault="00150F9F" w:rsidP="0061521E">
      <w:pPr>
        <w:spacing w:after="0"/>
      </w:pPr>
      <w:r>
        <w:t xml:space="preserve">Valtuuston pykälä aloitteesta on </w:t>
      </w:r>
      <w:r w:rsidRPr="0071479B">
        <w:rPr>
          <w:b/>
        </w:rPr>
        <w:t>liitteenä 1</w:t>
      </w:r>
      <w:r>
        <w:t xml:space="preserve">. </w:t>
      </w:r>
    </w:p>
    <w:p w:rsidR="00150F9F" w:rsidRDefault="00150F9F" w:rsidP="0061521E">
      <w:pPr>
        <w:spacing w:after="0"/>
      </w:pPr>
    </w:p>
    <w:p w:rsidR="00150F9F" w:rsidRDefault="00150F9F" w:rsidP="0061521E">
      <w:pPr>
        <w:spacing w:after="0"/>
      </w:pPr>
      <w:r w:rsidRPr="00150F9F">
        <w:rPr>
          <w:b/>
        </w:rPr>
        <w:t>Ehdotus</w:t>
      </w:r>
      <w:r>
        <w:t xml:space="preserve">: Vanhusneuvoston työjaosto kertoo taustoja valtuustoaloitteelle. </w:t>
      </w:r>
    </w:p>
    <w:p w:rsidR="00150F9F" w:rsidRDefault="00150F9F" w:rsidP="0061521E">
      <w:pPr>
        <w:spacing w:after="0"/>
        <w:ind w:left="567"/>
      </w:pPr>
    </w:p>
    <w:p w:rsidR="0071479B" w:rsidRPr="00150F9F" w:rsidRDefault="00150F9F" w:rsidP="0061521E">
      <w:pPr>
        <w:spacing w:after="0"/>
      </w:pPr>
      <w:r w:rsidRPr="00150F9F">
        <w:rPr>
          <w:b/>
        </w:rPr>
        <w:t>Päätös</w:t>
      </w:r>
      <w:r>
        <w:t xml:space="preserve">: </w:t>
      </w:r>
      <w:r w:rsidR="0071479B">
        <w:t xml:space="preserve">Ossi Lapisto kertoi lyhyesti valtuustoaloitteen taustoista. Lapisto sai vanhusneuvostolta kiitosta asian aktiivisesta eteenpäin viemisestä. Vanhusneuvosto totesi keskustelun jälkeen, että se näkee oikein hyväksi asiaksi sen, että Ikäystävällinen Hämeenlinna-alite on tehty ja että ikääntyvän </w:t>
      </w:r>
      <w:r w:rsidR="0071479B">
        <w:lastRenderedPageBreak/>
        <w:t xml:space="preserve">väestön asioiden kehittäminen etenee tätäkin kautta. </w:t>
      </w:r>
      <w:r>
        <w:t xml:space="preserve"> </w:t>
      </w:r>
      <w:r w:rsidR="008F7D83">
        <w:t xml:space="preserve">Ohjelmatyön aloittaminen on alku strukturoidulle ja pitkäjänteiselle kehittämistyölle, jonka toivotaan tuottavan myös konkretiaa ikääntyneiden elämään. </w:t>
      </w:r>
    </w:p>
    <w:p w:rsidR="00150F9F" w:rsidRDefault="004212D2" w:rsidP="0061521E">
      <w:pPr>
        <w:pStyle w:val="Otsikko1"/>
        <w:spacing w:before="0" w:after="0"/>
      </w:pPr>
      <w:bookmarkStart w:id="5" w:name="_Toc67662435"/>
      <w:r>
        <w:t>Kysely vanhusneuvostolle kaudesta 2017-2021</w:t>
      </w:r>
      <w:bookmarkEnd w:id="5"/>
    </w:p>
    <w:p w:rsidR="004212D2" w:rsidRDefault="004212D2" w:rsidP="0061521E">
      <w:pPr>
        <w:spacing w:after="0"/>
      </w:pPr>
      <w:r>
        <w:t xml:space="preserve">Vanhusneuvoston jäsenille, varajäsenille, lautakuntien edustajille ja ikäraadin edustajalle on lähetetty kysely vanhusneuvoston toiminnasta kaudella 2017-2021. Kyselyn on työstänyt työjaosto. </w:t>
      </w:r>
    </w:p>
    <w:p w:rsidR="004212D2" w:rsidRDefault="004212D2" w:rsidP="0061521E">
      <w:pPr>
        <w:spacing w:after="0"/>
      </w:pPr>
      <w:r>
        <w:t xml:space="preserve">Vastauksia kyselyyn on tullut 15 kappaletta. Raportti kyselystä on </w:t>
      </w:r>
      <w:r w:rsidRPr="0071479B">
        <w:rPr>
          <w:b/>
        </w:rPr>
        <w:t>liitteenä 2</w:t>
      </w:r>
      <w:r>
        <w:t xml:space="preserve">. </w:t>
      </w:r>
    </w:p>
    <w:p w:rsidR="004212D2" w:rsidRDefault="004212D2" w:rsidP="0061521E">
      <w:pPr>
        <w:spacing w:after="0"/>
      </w:pPr>
    </w:p>
    <w:p w:rsidR="004212D2" w:rsidRDefault="004212D2" w:rsidP="0061521E">
      <w:pPr>
        <w:spacing w:after="0"/>
      </w:pPr>
      <w:r>
        <w:t xml:space="preserve">Kyselyn tulokset siirtyvät seuraavalle vanhusneuvostolle, joka voi käyttää annettuja vastauksia hyväkseen toiminnassaan. </w:t>
      </w:r>
    </w:p>
    <w:p w:rsidR="0071479B" w:rsidRDefault="0071479B" w:rsidP="0061521E">
      <w:pPr>
        <w:spacing w:after="0"/>
      </w:pPr>
    </w:p>
    <w:p w:rsidR="004212D2" w:rsidRDefault="004212D2" w:rsidP="0061521E">
      <w:pPr>
        <w:spacing w:after="0"/>
      </w:pPr>
      <w:r w:rsidRPr="0061521E">
        <w:rPr>
          <w:b/>
        </w:rPr>
        <w:t>Ehdotus</w:t>
      </w:r>
      <w:r>
        <w:t xml:space="preserve">: Käydään tulokset läpi ja keskustellaan kyselyssä esiin nousseista vastauksista. </w:t>
      </w:r>
    </w:p>
    <w:p w:rsidR="0071479B" w:rsidRDefault="0071479B" w:rsidP="0061521E">
      <w:pPr>
        <w:spacing w:after="0"/>
      </w:pPr>
    </w:p>
    <w:p w:rsidR="004212D2" w:rsidRDefault="004212D2" w:rsidP="0061521E">
      <w:pPr>
        <w:spacing w:after="0"/>
      </w:pPr>
      <w:r w:rsidRPr="0061521E">
        <w:rPr>
          <w:b/>
        </w:rPr>
        <w:t>Päätös</w:t>
      </w:r>
      <w:r>
        <w:t>:</w:t>
      </w:r>
      <w:r w:rsidR="0071479B">
        <w:t xml:space="preserve"> Vanhusneuvosto merkitsi asian tässä vaiheessa tiedoksi. Sovitusti sihteeri avaa sähköisen kyselyn vielä niille, jotka eivät vastausta kerinneet antamaan määräaikaan mennessä. </w:t>
      </w:r>
    </w:p>
    <w:p w:rsidR="0071479B" w:rsidRPr="004212D2" w:rsidRDefault="0071479B" w:rsidP="0061521E">
      <w:pPr>
        <w:spacing w:after="0"/>
      </w:pPr>
    </w:p>
    <w:p w:rsidR="00150F9F" w:rsidRDefault="0061521E" w:rsidP="0061521E">
      <w:pPr>
        <w:pStyle w:val="Otsikko1"/>
        <w:spacing w:before="0" w:after="0"/>
      </w:pPr>
      <w:bookmarkStart w:id="6" w:name="_Toc67662436"/>
      <w:r>
        <w:t>Hyvinvointia ja terveyttä edistävä</w:t>
      </w:r>
      <w:r w:rsidR="00486827">
        <w:t xml:space="preserve"> toiminta, Hyteraportointi 2017 - </w:t>
      </w:r>
      <w:r>
        <w:t>2021</w:t>
      </w:r>
      <w:bookmarkEnd w:id="6"/>
    </w:p>
    <w:p w:rsidR="0061521E" w:rsidRDefault="0061521E" w:rsidP="0061521E">
      <w:pPr>
        <w:spacing w:after="0"/>
      </w:pPr>
    </w:p>
    <w:p w:rsidR="0061521E" w:rsidRDefault="0061521E" w:rsidP="0061521E">
      <w:pPr>
        <w:spacing w:after="0"/>
      </w:pPr>
      <w:r>
        <w:t xml:space="preserve">Kaupungin strategiayksikkö on laatinut yhdessä kaupungin toimialojen kanssa Laajan hyvinvointikertomuksen valtuustokaudesta 2017-2021. Indikaattorit on koottu erilliseen raporttiin vastaavalta ajalta. Hyvinvointikertomus ja indikaattoripaketti ovat </w:t>
      </w:r>
      <w:r w:rsidRPr="0071479B">
        <w:rPr>
          <w:b/>
        </w:rPr>
        <w:t>liitteinä 3 ja 4</w:t>
      </w:r>
      <w:r>
        <w:t xml:space="preserve">. </w:t>
      </w:r>
    </w:p>
    <w:p w:rsidR="0061521E" w:rsidRDefault="0061521E" w:rsidP="0061521E">
      <w:pPr>
        <w:spacing w:after="0"/>
      </w:pPr>
    </w:p>
    <w:p w:rsidR="0061521E" w:rsidRDefault="0061521E" w:rsidP="0061521E">
      <w:pPr>
        <w:spacing w:after="0"/>
      </w:pPr>
      <w:r>
        <w:t xml:space="preserve">Raportit on lähetetty vanhusneuvostolle kommenteille viikolla 8, ja vastaukset on pyydetty strategiayksikköön 5.3.2021 mennessä. Raportit lähtevät lautakuntakäsittelyyn maaliskuun kokouksiin ja lautakunnista eteenpäin kaupunginhallitukseen ja valtuustoon. </w:t>
      </w:r>
    </w:p>
    <w:p w:rsidR="0061521E" w:rsidRDefault="0061521E" w:rsidP="0061521E">
      <w:pPr>
        <w:spacing w:after="0"/>
      </w:pPr>
    </w:p>
    <w:p w:rsidR="0061521E" w:rsidRDefault="0061521E" w:rsidP="0061521E">
      <w:pPr>
        <w:spacing w:after="0"/>
      </w:pPr>
      <w:r w:rsidRPr="0061521E">
        <w:rPr>
          <w:b/>
        </w:rPr>
        <w:t>Ehdotus</w:t>
      </w:r>
      <w:r>
        <w:t xml:space="preserve">: Vanhusneuvosto käy keskustelua raporteissa esiin nousseista asioista. </w:t>
      </w:r>
    </w:p>
    <w:p w:rsidR="0061521E" w:rsidRDefault="0061521E" w:rsidP="0061521E">
      <w:pPr>
        <w:spacing w:after="0"/>
      </w:pPr>
    </w:p>
    <w:p w:rsidR="0061521E" w:rsidRDefault="0061521E" w:rsidP="0061521E">
      <w:pPr>
        <w:spacing w:after="0"/>
      </w:pPr>
      <w:r w:rsidRPr="0061521E">
        <w:rPr>
          <w:b/>
        </w:rPr>
        <w:t>Päätös</w:t>
      </w:r>
      <w:r>
        <w:t xml:space="preserve">: </w:t>
      </w:r>
      <w:r w:rsidR="0071479B">
        <w:t xml:space="preserve">Sirkka-Liisa Virtanen kertoi työjaoston ajatuksia Hyte-raportista työjaoston työstämä lausunto on </w:t>
      </w:r>
      <w:r w:rsidR="0071479B">
        <w:rPr>
          <w:b/>
        </w:rPr>
        <w:t>liitteenä 5</w:t>
      </w:r>
      <w:r>
        <w:t>.</w:t>
      </w:r>
      <w:r w:rsidR="0071479B">
        <w:t xml:space="preserve"> Lausunto lähtee eteenpäin kaikille kolmelle lautakunnalle ja edelleen kaupunginhallitukselle. Vanhusneuvosto totesti, että ikääntyneiden </w:t>
      </w:r>
      <w:r w:rsidR="008F7D83">
        <w:t>osalta raporteissa on indikaattoreita ja tilastoja hyvin vähän, tätä osuutta on syytä edelleen kehittää. Nyt raportista muodostuu hajanainen kuva siitä, minkälainen hyvinvinvoinnin taso on Hämeenlinnan ikääntyneellä väestöllä. Todettiin, että hyvinvointikertomus ja –raportointi on hyvin tärkeä asiakirja ja pitää sisällään tärkeää tietoa. Yhdistysten ja järjestöjen näkökulma on otettu nyt aikaisempaa paremin huomioon.</w:t>
      </w:r>
    </w:p>
    <w:p w:rsidR="0071479B" w:rsidRPr="0061521E" w:rsidRDefault="0071479B" w:rsidP="0061521E">
      <w:pPr>
        <w:spacing w:after="0"/>
      </w:pPr>
    </w:p>
    <w:p w:rsidR="00150F9F" w:rsidRDefault="0061521E" w:rsidP="0061521E">
      <w:pPr>
        <w:pStyle w:val="Otsikko1"/>
        <w:spacing w:before="0" w:after="0"/>
      </w:pPr>
      <w:bookmarkStart w:id="7" w:name="_Toc67662437"/>
      <w:r>
        <w:t>Ikäihmisten vaikuttajaraadin terveiset</w:t>
      </w:r>
      <w:bookmarkEnd w:id="7"/>
    </w:p>
    <w:p w:rsidR="0061521E" w:rsidRDefault="0061521E" w:rsidP="0061521E">
      <w:pPr>
        <w:spacing w:after="0"/>
      </w:pPr>
      <w:r>
        <w:t xml:space="preserve">Kuullaan Ikäihmisten vaikuttajaraadin terveiset. Ikäraati on työstänyt yhdessä vanhusneuvoston työjaoston kanssa viestintäsuunnitelmaa, jossa ajatuksena on antaa kehittämisehdotuksia ja –ajatuksia kaupungin viestintään, kun kohderyhmänä ovat ikääntyneet hämeenlinnalaiset. Viestintäsuunnitelma on </w:t>
      </w:r>
      <w:r w:rsidR="003C105F">
        <w:rPr>
          <w:b/>
        </w:rPr>
        <w:t>liitteenä 6</w:t>
      </w:r>
      <w:r>
        <w:t xml:space="preserve">. </w:t>
      </w:r>
    </w:p>
    <w:p w:rsidR="008F7D83" w:rsidRDefault="008F7D83" w:rsidP="0061521E">
      <w:pPr>
        <w:spacing w:after="0"/>
      </w:pPr>
    </w:p>
    <w:p w:rsidR="0061521E" w:rsidRDefault="0061521E" w:rsidP="0061521E">
      <w:pPr>
        <w:spacing w:after="0"/>
      </w:pPr>
      <w:r w:rsidRPr="0061521E">
        <w:rPr>
          <w:b/>
        </w:rPr>
        <w:t>Ehdotus</w:t>
      </w:r>
      <w:r>
        <w:t xml:space="preserve">: Kuullaan puheenjohtaja Pentti Revon terveiset raadin toiminnasta. </w:t>
      </w:r>
    </w:p>
    <w:p w:rsidR="008F7D83" w:rsidRDefault="008F7D83" w:rsidP="0061521E">
      <w:pPr>
        <w:spacing w:after="0"/>
      </w:pPr>
    </w:p>
    <w:p w:rsidR="0061521E" w:rsidRDefault="0061521E" w:rsidP="0061521E">
      <w:pPr>
        <w:spacing w:after="0"/>
      </w:pPr>
      <w:r w:rsidRPr="0061521E">
        <w:rPr>
          <w:b/>
        </w:rPr>
        <w:t>Päätös</w:t>
      </w:r>
      <w:r>
        <w:t xml:space="preserve">: Pentti Revon kooste vaikuttajaraadin kuulumisista on muistion </w:t>
      </w:r>
      <w:r w:rsidR="008F7D83">
        <w:rPr>
          <w:b/>
        </w:rPr>
        <w:t xml:space="preserve">liitteenä </w:t>
      </w:r>
      <w:r w:rsidR="003C105F">
        <w:rPr>
          <w:b/>
        </w:rPr>
        <w:t>7</w:t>
      </w:r>
      <w:r>
        <w:t>.</w:t>
      </w:r>
    </w:p>
    <w:p w:rsidR="008F7D83" w:rsidRPr="0061521E" w:rsidRDefault="008F7D83" w:rsidP="0061521E">
      <w:pPr>
        <w:spacing w:after="0"/>
      </w:pPr>
    </w:p>
    <w:p w:rsidR="00150F9F" w:rsidRDefault="0061521E" w:rsidP="0061521E">
      <w:pPr>
        <w:pStyle w:val="Otsikko1"/>
        <w:spacing w:before="0" w:after="0"/>
      </w:pPr>
      <w:bookmarkStart w:id="8" w:name="_Toc67662438"/>
      <w:r>
        <w:t>Lautakuntien edustajien terveiset</w:t>
      </w:r>
      <w:bookmarkEnd w:id="8"/>
    </w:p>
    <w:p w:rsidR="0061521E" w:rsidRPr="00467BF0" w:rsidRDefault="00467BF0" w:rsidP="0061521E">
      <w:pPr>
        <w:spacing w:after="0"/>
      </w:pPr>
      <w:r w:rsidRPr="00467BF0">
        <w:t xml:space="preserve">Lautakuntien </w:t>
      </w:r>
      <w:r>
        <w:t xml:space="preserve">edustajat kertovat terveiset lautakuntien kokouksista. </w:t>
      </w:r>
    </w:p>
    <w:p w:rsidR="0061521E" w:rsidRDefault="0061521E" w:rsidP="0061521E">
      <w:pPr>
        <w:spacing w:after="0"/>
      </w:pPr>
    </w:p>
    <w:p w:rsidR="00E539A4" w:rsidRDefault="0061521E" w:rsidP="00F44DC8">
      <w:pPr>
        <w:spacing w:after="0"/>
      </w:pPr>
      <w:r w:rsidRPr="0061521E">
        <w:rPr>
          <w:b/>
        </w:rPr>
        <w:t>Päätös</w:t>
      </w:r>
      <w:r>
        <w:t>:</w:t>
      </w:r>
      <w:r w:rsidR="00467BF0">
        <w:t xml:space="preserve"> Irmeli Lehtonen on lähettänyt koosteen kaupunkirakenne-lautakunnan päättämistä asioista, raportti on muistion </w:t>
      </w:r>
      <w:r w:rsidR="003C105F">
        <w:rPr>
          <w:b/>
        </w:rPr>
        <w:t>liitteenä 8</w:t>
      </w:r>
      <w:r w:rsidR="00467BF0">
        <w:t xml:space="preserve">. </w:t>
      </w:r>
      <w:r w:rsidR="00E539A4">
        <w:t xml:space="preserve">Kauran asioita ova tollee mm. ateria- ja siivouspalveluiden ison hankinnan valmistelu, Moreenin alueen kehittäminen, infran kunnossapidon työohjelma. Hulevesiasiat työllistävät edelleen kauran työntekijöitä ja lautakuntaa. </w:t>
      </w:r>
    </w:p>
    <w:p w:rsidR="00E539A4" w:rsidRDefault="00E539A4" w:rsidP="00F44DC8">
      <w:pPr>
        <w:spacing w:after="0"/>
      </w:pPr>
    </w:p>
    <w:p w:rsidR="00467BF0" w:rsidRDefault="00467BF0" w:rsidP="00F44DC8">
      <w:pPr>
        <w:spacing w:after="0"/>
      </w:pPr>
      <w:r>
        <w:t>Kylli Kylliäinen kerto</w:t>
      </w:r>
      <w:r w:rsidR="00F44DC8">
        <w:t>i sihy-lautakunnan kuulumisista mm., että lautakunta on käsitellyt</w:t>
      </w:r>
      <w:r>
        <w:t xml:space="preserve"> sisäisen valvonnnan ja riskien kartoituksen selonteko, H</w:t>
      </w:r>
      <w:r w:rsidR="00F44DC8">
        <w:t xml:space="preserve">yvän-tahdon ruokaverkoston toimintaa, palmian </w:t>
      </w:r>
      <w:r w:rsidR="00F44DC8">
        <w:lastRenderedPageBreak/>
        <w:t xml:space="preserve">aterioiden laatukysymyksiä sekä -2-vuotisen esiopetuksen alkamisesta Hämeenlinnassa kokeiluna. Lautakuntaon myös käsitellyt ja keskustellut henkilöstön jatkamisesta korona-pandemian aikana ja sijaisten saatavuuden ongelmista kun on ollut eri kouluissa ja päiväkodeissa tartuntoja ja korona-karanteeneja. Erityisen tuen tarpeessa olevien lastenmäärä on edelleen kasvava, mikä on kokonaisuutena iso haaste. </w:t>
      </w:r>
    </w:p>
    <w:p w:rsidR="008F4FEA" w:rsidRDefault="008F4FEA" w:rsidP="00F44DC8">
      <w:pPr>
        <w:spacing w:after="0"/>
      </w:pPr>
    </w:p>
    <w:p w:rsidR="008F4FEA" w:rsidRDefault="008F4FEA" w:rsidP="00F44DC8">
      <w:pPr>
        <w:spacing w:after="0"/>
      </w:pPr>
      <w:r>
        <w:t xml:space="preserve">Todettiin myös että yhteisesti on työstetty esteettömyysohjelmaa, jossa on mukana tiiviisti ollut vammaisneuvosto ja vanhusneuvostosta myös edustus. </w:t>
      </w:r>
    </w:p>
    <w:p w:rsidR="00202C95" w:rsidRDefault="00202C95" w:rsidP="00F44DC8">
      <w:pPr>
        <w:spacing w:after="0"/>
      </w:pPr>
    </w:p>
    <w:p w:rsidR="00202C95" w:rsidRDefault="00202C95" w:rsidP="00F44DC8">
      <w:pPr>
        <w:spacing w:after="0"/>
      </w:pPr>
      <w:r>
        <w:t xml:space="preserve">Soten kuulumiset jäävät seuraavaan kokoukseen. </w:t>
      </w:r>
    </w:p>
    <w:p w:rsidR="0061521E" w:rsidRDefault="0061521E" w:rsidP="0061521E">
      <w:pPr>
        <w:spacing w:after="0"/>
      </w:pPr>
    </w:p>
    <w:p w:rsidR="00150F9F" w:rsidRDefault="0061521E" w:rsidP="0061521E">
      <w:pPr>
        <w:pStyle w:val="Otsikko1"/>
        <w:spacing w:before="0" w:after="0"/>
      </w:pPr>
      <w:bookmarkStart w:id="9" w:name="_Toc67662439"/>
      <w:r>
        <w:t>Valtuustokauden 2021-2023 vanhusneuvoston jästenten valinnan käynnistäminen</w:t>
      </w:r>
      <w:bookmarkEnd w:id="9"/>
    </w:p>
    <w:p w:rsidR="0061521E" w:rsidRDefault="0061521E" w:rsidP="0061521E">
      <w:pPr>
        <w:spacing w:after="0"/>
      </w:pPr>
    </w:p>
    <w:p w:rsidR="0061521E" w:rsidRDefault="0061521E" w:rsidP="0061521E">
      <w:pPr>
        <w:spacing w:after="0"/>
      </w:pPr>
      <w:r>
        <w:t xml:space="preserve">Valtuustokausi lähenee päätöstään, jolloin myös tämän valtuustokauden vanhusneuvoston kausi päättyy. Uuden vanhusneuvoston suunnittelu on syytä käynnistää. </w:t>
      </w:r>
    </w:p>
    <w:p w:rsidR="0061521E" w:rsidRDefault="0061521E" w:rsidP="0061521E">
      <w:pPr>
        <w:spacing w:after="0"/>
      </w:pPr>
    </w:p>
    <w:p w:rsidR="0061521E" w:rsidRDefault="0061521E" w:rsidP="0061521E">
      <w:pPr>
        <w:spacing w:after="0"/>
      </w:pPr>
      <w:r>
        <w:t xml:space="preserve">Kaupungin hallintosäännön mukaan kaupunginhallitus asettaa vanhusneuvoston ja se nimeää lautakuntien edustajat vanhusneuvostoon. Vanhusneuvosto valitsee keskuudestaan puheenjohtajiston. Vanhusneuvoston sihteerinä toimiin ikäihmisten palveluiden erityissuunnittelija. </w:t>
      </w:r>
    </w:p>
    <w:p w:rsidR="0061521E" w:rsidRDefault="0061521E" w:rsidP="0061521E">
      <w:pPr>
        <w:spacing w:after="0"/>
      </w:pPr>
    </w:p>
    <w:p w:rsidR="0061521E" w:rsidRDefault="0061521E" w:rsidP="0061521E">
      <w:pPr>
        <w:spacing w:after="0"/>
      </w:pPr>
      <w:r>
        <w:t>Vanhusneuvostoon valitaan yhdeksän (9) jäsentä ja yhdeksän (9) varajäsentä. Vanhusneuvoston jäsenet on syytä valita huomioiden tasapuolisuus, alueellinen edustavuus sekä yhdistyksen jäsenmäärän mukainen painoarvo. Näin järjestöjen edustus voidaan laaja-alaisesti ja alueellisesti turvata.</w:t>
      </w:r>
    </w:p>
    <w:p w:rsidR="0061521E" w:rsidRDefault="0061521E" w:rsidP="0061521E">
      <w:pPr>
        <w:spacing w:after="0"/>
      </w:pPr>
    </w:p>
    <w:p w:rsidR="0061521E" w:rsidRDefault="0061521E" w:rsidP="0061521E">
      <w:pPr>
        <w:spacing w:after="0"/>
      </w:pPr>
      <w:r>
        <w:t xml:space="preserve">Vanhusneuvostossa on edustus Hämeenlinna kaupungin alueella toimivista eläkeläis- ja sotaveteraani- ja invalidijärjestöistä. </w:t>
      </w:r>
    </w:p>
    <w:p w:rsidR="0061521E" w:rsidRDefault="0061521E" w:rsidP="0061521E">
      <w:pPr>
        <w:spacing w:after="0"/>
      </w:pPr>
    </w:p>
    <w:p w:rsidR="0061521E" w:rsidRDefault="0061521E" w:rsidP="0061521E">
      <w:pPr>
        <w:spacing w:after="0"/>
      </w:pPr>
      <w:r w:rsidRPr="0061521E">
        <w:rPr>
          <w:b/>
        </w:rPr>
        <w:lastRenderedPageBreak/>
        <w:t>Ehdotus</w:t>
      </w:r>
      <w:r>
        <w:t xml:space="preserve">: Vanhusneuvoston sihteeri pyytää ensivaiheessa yhdistyksiä ilmoittamaan halukkuutensa jatkaa vanhusneuvostossa valtuustokaudella 2021-2025. </w:t>
      </w:r>
    </w:p>
    <w:p w:rsidR="0061521E" w:rsidRDefault="0061521E" w:rsidP="0061521E">
      <w:pPr>
        <w:spacing w:after="0"/>
      </w:pPr>
    </w:p>
    <w:p w:rsidR="0061521E" w:rsidRDefault="0061521E" w:rsidP="0061521E">
      <w:pPr>
        <w:spacing w:after="0"/>
      </w:pPr>
      <w:r w:rsidRPr="0061521E">
        <w:rPr>
          <w:b/>
        </w:rPr>
        <w:t>Päätös</w:t>
      </w:r>
      <w:r>
        <w:t>:</w:t>
      </w:r>
      <w:r w:rsidR="00467BF0">
        <w:t xml:space="preserve"> Vanhusneuvoston sihteeri selvittää vielä eläkeläisyhdistysten kokonaisuuden ja lähtettää kaikille Hämeenlinnan alueella toimiville eläkeläisyhdistyksille (puheenjohtaja, sihteeri) kirjeen siitä, että ovatko yhdistykset halukkaita asettamaan jäsenen seuraavaan vanhusneuvostoon. </w:t>
      </w:r>
    </w:p>
    <w:p w:rsidR="00467BF0" w:rsidRPr="0061521E" w:rsidRDefault="00467BF0" w:rsidP="0061521E">
      <w:pPr>
        <w:spacing w:after="0"/>
      </w:pPr>
    </w:p>
    <w:p w:rsidR="0061521E" w:rsidRDefault="0061521E" w:rsidP="0061521E">
      <w:pPr>
        <w:pStyle w:val="Otsikko1"/>
        <w:spacing w:before="0" w:after="0"/>
      </w:pPr>
      <w:bookmarkStart w:id="10" w:name="_Toc67662440"/>
      <w:r>
        <w:t>Muut asiat ja vanhusneuvoston jäsenten esiin nostamat asiat</w:t>
      </w:r>
      <w:bookmarkEnd w:id="10"/>
    </w:p>
    <w:p w:rsidR="0061521E" w:rsidRDefault="0061521E" w:rsidP="0061521E">
      <w:pPr>
        <w:spacing w:after="0"/>
      </w:pPr>
    </w:p>
    <w:p w:rsidR="0061521E" w:rsidRDefault="0061521E" w:rsidP="0061521E">
      <w:pPr>
        <w:spacing w:after="0"/>
      </w:pPr>
      <w:r w:rsidRPr="0061521E">
        <w:rPr>
          <w:b/>
        </w:rPr>
        <w:t>Ehdotus</w:t>
      </w:r>
      <w:r>
        <w:t xml:space="preserve">: </w:t>
      </w:r>
      <w:r w:rsidR="000958BE">
        <w:t xml:space="preserve">Vanhusneuvoston jäsenet ja muut osallistujat voivat nostaa esiin muita ajankohtaisia asioita. </w:t>
      </w:r>
    </w:p>
    <w:p w:rsidR="0061521E" w:rsidRDefault="0061521E" w:rsidP="0061521E">
      <w:pPr>
        <w:spacing w:after="0"/>
      </w:pPr>
    </w:p>
    <w:p w:rsidR="00150F9F" w:rsidRDefault="0061521E" w:rsidP="0061521E">
      <w:pPr>
        <w:spacing w:after="0"/>
      </w:pPr>
      <w:r w:rsidRPr="0061521E">
        <w:rPr>
          <w:b/>
        </w:rPr>
        <w:t>Päätös</w:t>
      </w:r>
      <w:r>
        <w:t>:</w:t>
      </w:r>
      <w:r w:rsidR="000958BE">
        <w:t xml:space="preserve"> Todettiin yhdestä suusta, että oli mukava tavata taas ja todettiin että ensimmäinen teams-kokous on mennyt </w:t>
      </w:r>
      <w:r w:rsidR="00486827">
        <w:t>h</w:t>
      </w:r>
      <w:r w:rsidR="000958BE">
        <w:t xml:space="preserve">yvin. </w:t>
      </w:r>
    </w:p>
    <w:p w:rsidR="0061521E" w:rsidRDefault="0061521E" w:rsidP="0061521E">
      <w:pPr>
        <w:spacing w:after="0"/>
      </w:pPr>
    </w:p>
    <w:p w:rsidR="0061521E" w:rsidRDefault="0061521E" w:rsidP="0061521E">
      <w:pPr>
        <w:pStyle w:val="Otsikko1"/>
        <w:spacing w:before="0" w:after="0"/>
      </w:pPr>
      <w:bookmarkStart w:id="11" w:name="_Toc67662441"/>
      <w:r>
        <w:t>Vanhusneuvoston kokoontumiset kevätkaudella 2021</w:t>
      </w:r>
      <w:bookmarkEnd w:id="11"/>
    </w:p>
    <w:p w:rsidR="0061521E" w:rsidRDefault="0061521E" w:rsidP="0061521E">
      <w:pPr>
        <w:spacing w:after="0"/>
      </w:pPr>
    </w:p>
    <w:p w:rsidR="0061521E" w:rsidRDefault="0071479B" w:rsidP="0061521E">
      <w:pPr>
        <w:spacing w:after="0"/>
      </w:pPr>
      <w:r w:rsidRPr="0061521E">
        <w:rPr>
          <w:b/>
        </w:rPr>
        <w:t>Ehdotus</w:t>
      </w:r>
      <w:r>
        <w:t xml:space="preserve">: </w:t>
      </w:r>
      <w:r w:rsidR="0061521E">
        <w:t>Vanhusneuvoston seuraava etäkokous on suunniteltu pidettäväksi 14.4.2021, kello 12.00 – 14.00.</w:t>
      </w:r>
    </w:p>
    <w:p w:rsidR="0061521E" w:rsidRDefault="0061521E" w:rsidP="0061521E">
      <w:pPr>
        <w:spacing w:after="0"/>
      </w:pPr>
    </w:p>
    <w:p w:rsidR="0061521E" w:rsidRDefault="0061521E" w:rsidP="0061521E">
      <w:pPr>
        <w:spacing w:after="0"/>
      </w:pPr>
      <w:r w:rsidRPr="0061521E">
        <w:rPr>
          <w:b/>
        </w:rPr>
        <w:t>Päätös</w:t>
      </w:r>
      <w:r>
        <w:t>:</w:t>
      </w:r>
      <w:r w:rsidR="0071479B">
        <w:t xml:space="preserve"> Seuraava vanhusneuvoston kokous pidetään keskiviikkona 14.4.2021 kelo 12.00 – 14.00 Teams-kokouksena. </w:t>
      </w:r>
      <w:r w:rsidR="00467BF0">
        <w:t xml:space="preserve">Todettiin, että vanhusneuvoston kausi päättyy samaan aikaan, kun valtuustokausi päättyy. </w:t>
      </w:r>
    </w:p>
    <w:sectPr w:rsidR="0061521E" w:rsidSect="00AC76D0">
      <w:headerReference w:type="default" r:id="rId11"/>
      <w:footerReference w:type="default" r:id="rId12"/>
      <w:pgSz w:w="11906" w:h="16838"/>
      <w:pgMar w:top="1417" w:right="1134" w:bottom="141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2B" w:rsidRDefault="000C292B" w:rsidP="0030252F">
      <w:pPr>
        <w:spacing w:after="0" w:line="240" w:lineRule="auto"/>
      </w:pPr>
      <w:r>
        <w:separator/>
      </w:r>
    </w:p>
  </w:endnote>
  <w:endnote w:type="continuationSeparator" w:id="0">
    <w:p w:rsidR="000C292B" w:rsidRDefault="000C292B" w:rsidP="0030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D1" w:rsidRDefault="009040D1" w:rsidP="0058604B">
    <w:pPr>
      <w:pStyle w:val="Alatunniste"/>
      <w:pBdr>
        <w:top w:val="single" w:sz="8"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D1" w:rsidRDefault="009040D1" w:rsidP="00AF30F6">
    <w:pPr>
      <w:pStyle w:val="Alatunniste"/>
      <w:pBdr>
        <w:top w:val="single" w:sz="8"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2B" w:rsidRDefault="000C292B" w:rsidP="0030252F">
      <w:pPr>
        <w:spacing w:after="0" w:line="240" w:lineRule="auto"/>
      </w:pPr>
      <w:r>
        <w:separator/>
      </w:r>
    </w:p>
  </w:footnote>
  <w:footnote w:type="continuationSeparator" w:id="0">
    <w:p w:rsidR="000C292B" w:rsidRDefault="000C292B" w:rsidP="0030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D1" w:rsidRDefault="009040D1" w:rsidP="00460BC8">
    <w:pPr>
      <w:pStyle w:val="Yltunniste"/>
      <w:pBdr>
        <w:bottom w:val="none" w:sz="0" w:space="0" w:color="auto"/>
      </w:pBdr>
      <w:tabs>
        <w:tab w:val="clear" w:pos="5670"/>
        <w:tab w:val="left" w:pos="4820"/>
      </w:tabs>
    </w:pPr>
    <w:r>
      <w:tab/>
    </w:r>
  </w:p>
  <w:p w:rsidR="009040D1" w:rsidRDefault="009040D1" w:rsidP="00AC76D0">
    <w:pPr>
      <w:pBdr>
        <w:top w:val="single" w:sz="8" w:space="1" w:color="auto"/>
      </w:pBdr>
      <w:tabs>
        <w:tab w:val="left" w:pos="482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D1" w:rsidRPr="0058604B" w:rsidRDefault="009040D1" w:rsidP="00AC76D0">
    <w:pPr>
      <w:tabs>
        <w:tab w:val="left" w:pos="4820"/>
        <w:tab w:val="right" w:pos="9498"/>
      </w:tabs>
      <w:spacing w:after="0" w:line="276" w:lineRule="auto"/>
      <w:rPr>
        <w:sz w:val="22"/>
      </w:rPr>
    </w:pPr>
    <w:r>
      <w:tab/>
    </w:r>
    <w:r w:rsidR="00700DD8">
      <w:t>Hämeenlinnan kaupuni, vanhusneuvosto</w:t>
    </w:r>
    <w:r w:rsidRPr="0058604B">
      <w:rPr>
        <w:sz w:val="22"/>
      </w:rPr>
      <w:tab/>
    </w:r>
    <w:r w:rsidRPr="0058604B">
      <w:rPr>
        <w:sz w:val="22"/>
      </w:rPr>
      <w:fldChar w:fldCharType="begin"/>
    </w:r>
    <w:r w:rsidRPr="0058604B">
      <w:rPr>
        <w:sz w:val="22"/>
      </w:rPr>
      <w:instrText xml:space="preserve"> PAGE  \* Arabic  \* MERGEFORMAT </w:instrText>
    </w:r>
    <w:r w:rsidRPr="0058604B">
      <w:rPr>
        <w:sz w:val="22"/>
      </w:rPr>
      <w:fldChar w:fldCharType="separate"/>
    </w:r>
    <w:r w:rsidR="00460BC8">
      <w:rPr>
        <w:sz w:val="22"/>
      </w:rPr>
      <w:t>6</w:t>
    </w:r>
    <w:r w:rsidRPr="0058604B">
      <w:rPr>
        <w:sz w:val="22"/>
      </w:rPr>
      <w:fldChar w:fldCharType="end"/>
    </w:r>
    <w:r w:rsidRPr="0058604B">
      <w:rPr>
        <w:sz w:val="22"/>
      </w:rPr>
      <w:t xml:space="preserve"> (</w:t>
    </w:r>
    <w:r w:rsidR="00B51962" w:rsidRPr="0058604B">
      <w:rPr>
        <w:sz w:val="22"/>
      </w:rPr>
      <w:fldChar w:fldCharType="begin"/>
    </w:r>
    <w:r w:rsidR="00B51962" w:rsidRPr="0058604B">
      <w:rPr>
        <w:sz w:val="22"/>
      </w:rPr>
      <w:instrText xml:space="preserve"> SECTIONPAGES  \* Arabic  \* MERGEFORMAT </w:instrText>
    </w:r>
    <w:r w:rsidR="00B51962" w:rsidRPr="0058604B">
      <w:rPr>
        <w:sz w:val="22"/>
      </w:rPr>
      <w:fldChar w:fldCharType="separate"/>
    </w:r>
    <w:r w:rsidR="00460BC8">
      <w:rPr>
        <w:sz w:val="22"/>
      </w:rPr>
      <w:t>6</w:t>
    </w:r>
    <w:r w:rsidR="00B51962" w:rsidRPr="0058604B">
      <w:rPr>
        <w:sz w:val="22"/>
      </w:rPr>
      <w:fldChar w:fldCharType="end"/>
    </w:r>
    <w:r w:rsidRPr="0058604B">
      <w:rPr>
        <w:sz w:val="22"/>
      </w:rPr>
      <w:t>)</w:t>
    </w:r>
  </w:p>
  <w:p w:rsidR="009040D1" w:rsidRPr="0058604B" w:rsidRDefault="009040D1" w:rsidP="00AC76D0">
    <w:pPr>
      <w:tabs>
        <w:tab w:val="left" w:pos="4820"/>
      </w:tabs>
      <w:spacing w:after="0" w:line="276" w:lineRule="auto"/>
      <w:rPr>
        <w:sz w:val="22"/>
      </w:rPr>
    </w:pPr>
    <w:r w:rsidRPr="0058604B">
      <w:rPr>
        <w:sz w:val="22"/>
      </w:rPr>
      <w:tab/>
    </w:r>
    <w:r w:rsidR="00700DD8">
      <w:rPr>
        <w:sz w:val="22"/>
      </w:rPr>
      <w:t>Muistio, 10.3.2021</w:t>
    </w:r>
  </w:p>
  <w:p w:rsidR="009040D1" w:rsidRDefault="009040D1" w:rsidP="002021A9">
    <w:pPr>
      <w:pBdr>
        <w:top w:val="single" w:sz="8" w:space="1" w:color="auto"/>
      </w:pBdr>
      <w:tabs>
        <w:tab w:val="left" w:pos="48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614C"/>
    <w:multiLevelType w:val="hybridMultilevel"/>
    <w:tmpl w:val="D9341922"/>
    <w:lvl w:ilvl="0" w:tplc="80163CCC">
      <w:start w:val="1"/>
      <w:numFmt w:val="decimal"/>
      <w:pStyle w:val="Luettelokappale"/>
      <w:lvlText w:val="%1."/>
      <w:lvlJc w:val="left"/>
      <w:pPr>
        <w:ind w:left="1440" w:hanging="360"/>
      </w:pPr>
      <w:rPr>
        <w:rFont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8564CFC"/>
    <w:multiLevelType w:val="hybridMultilevel"/>
    <w:tmpl w:val="6A48E5C2"/>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882860"/>
    <w:multiLevelType w:val="multilevel"/>
    <w:tmpl w:val="831097BC"/>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 w15:restartNumberingAfterBreak="0">
    <w:nsid w:val="3CDB5BB3"/>
    <w:multiLevelType w:val="hybridMultilevel"/>
    <w:tmpl w:val="58A417B6"/>
    <w:lvl w:ilvl="0" w:tplc="D35649E6">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40B9361A"/>
    <w:multiLevelType w:val="hybridMultilevel"/>
    <w:tmpl w:val="9C304914"/>
    <w:lvl w:ilvl="0" w:tplc="040B0001">
      <w:start w:val="1"/>
      <w:numFmt w:val="bullet"/>
      <w:lvlText w:val=""/>
      <w:lvlJc w:val="left"/>
      <w:pPr>
        <w:ind w:left="1440" w:hanging="360"/>
      </w:pPr>
      <w:rPr>
        <w:rFonts w:ascii="Symbol" w:hAnsi="Symbol" w:cs="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568D3A3B"/>
    <w:multiLevelType w:val="hybridMultilevel"/>
    <w:tmpl w:val="525CE5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20D4A1F"/>
    <w:multiLevelType w:val="hybridMultilevel"/>
    <w:tmpl w:val="8DDE07B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666B6B7E"/>
    <w:multiLevelType w:val="hybridMultilevel"/>
    <w:tmpl w:val="4056B4A0"/>
    <w:lvl w:ilvl="0" w:tplc="F6D8783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0"/>
    <w:lvlOverride w:ilvl="0">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2B"/>
    <w:rsid w:val="000113CE"/>
    <w:rsid w:val="000472D4"/>
    <w:rsid w:val="00085EA6"/>
    <w:rsid w:val="0009566A"/>
    <w:rsid w:val="000958BE"/>
    <w:rsid w:val="000C292B"/>
    <w:rsid w:val="00124DE5"/>
    <w:rsid w:val="00135A96"/>
    <w:rsid w:val="00150F9F"/>
    <w:rsid w:val="00173EF3"/>
    <w:rsid w:val="001831BD"/>
    <w:rsid w:val="001D25FC"/>
    <w:rsid w:val="002021A9"/>
    <w:rsid w:val="00202C95"/>
    <w:rsid w:val="002602E9"/>
    <w:rsid w:val="002872C4"/>
    <w:rsid w:val="002C32EB"/>
    <w:rsid w:val="002E77A1"/>
    <w:rsid w:val="0030252F"/>
    <w:rsid w:val="00320269"/>
    <w:rsid w:val="00356974"/>
    <w:rsid w:val="00374023"/>
    <w:rsid w:val="003C105F"/>
    <w:rsid w:val="003F1362"/>
    <w:rsid w:val="004212D2"/>
    <w:rsid w:val="0045057C"/>
    <w:rsid w:val="00460BC8"/>
    <w:rsid w:val="00467BF0"/>
    <w:rsid w:val="00486827"/>
    <w:rsid w:val="004C1136"/>
    <w:rsid w:val="00504499"/>
    <w:rsid w:val="0056039B"/>
    <w:rsid w:val="0058604B"/>
    <w:rsid w:val="005B4147"/>
    <w:rsid w:val="0061521E"/>
    <w:rsid w:val="00656C90"/>
    <w:rsid w:val="006D3566"/>
    <w:rsid w:val="00700DD8"/>
    <w:rsid w:val="0071479B"/>
    <w:rsid w:val="007425AF"/>
    <w:rsid w:val="0077345A"/>
    <w:rsid w:val="007B13E9"/>
    <w:rsid w:val="007C241B"/>
    <w:rsid w:val="007D03AE"/>
    <w:rsid w:val="00815B86"/>
    <w:rsid w:val="008F4FEA"/>
    <w:rsid w:val="008F7D83"/>
    <w:rsid w:val="009040D1"/>
    <w:rsid w:val="00940D88"/>
    <w:rsid w:val="009F5B21"/>
    <w:rsid w:val="00A54CBE"/>
    <w:rsid w:val="00A850B2"/>
    <w:rsid w:val="00AC76D0"/>
    <w:rsid w:val="00AF30F6"/>
    <w:rsid w:val="00B51962"/>
    <w:rsid w:val="00B7378A"/>
    <w:rsid w:val="00BA3725"/>
    <w:rsid w:val="00C1082C"/>
    <w:rsid w:val="00C134CB"/>
    <w:rsid w:val="00C54470"/>
    <w:rsid w:val="00C66240"/>
    <w:rsid w:val="00CE673D"/>
    <w:rsid w:val="00D23DCD"/>
    <w:rsid w:val="00D37889"/>
    <w:rsid w:val="00DF4BC7"/>
    <w:rsid w:val="00E43EA3"/>
    <w:rsid w:val="00E539A4"/>
    <w:rsid w:val="00E978AF"/>
    <w:rsid w:val="00EB2DAA"/>
    <w:rsid w:val="00EB4ABB"/>
    <w:rsid w:val="00ED1AD4"/>
    <w:rsid w:val="00F36B6A"/>
    <w:rsid w:val="00F44DC8"/>
    <w:rsid w:val="00F92E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8B7101"/>
  <w15:chartTrackingRefBased/>
  <w15:docId w15:val="{AEA6F972-3847-4128-9AF4-B9886B74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978AF"/>
    <w:pPr>
      <w:spacing w:after="240" w:line="360" w:lineRule="auto"/>
    </w:pPr>
    <w:rPr>
      <w:rFonts w:ascii="Calibri" w:hAnsi="Calibri"/>
      <w:noProof/>
      <w:sz w:val="24"/>
    </w:rPr>
  </w:style>
  <w:style w:type="paragraph" w:styleId="Otsikko1">
    <w:name w:val="heading 1"/>
    <w:basedOn w:val="Normaali"/>
    <w:next w:val="Normaali"/>
    <w:link w:val="Otsikko1Char"/>
    <w:uiPriority w:val="9"/>
    <w:qFormat/>
    <w:rsid w:val="00B7378A"/>
    <w:pPr>
      <w:keepNext/>
      <w:keepLines/>
      <w:numPr>
        <w:numId w:val="3"/>
      </w:numPr>
      <w:spacing w:before="240" w:after="120"/>
      <w:ind w:left="1134" w:hanging="1134"/>
      <w:outlineLvl w:val="0"/>
    </w:pPr>
    <w:rPr>
      <w:rFonts w:eastAsiaTheme="majorEastAsia" w:cstheme="majorBidi"/>
      <w:b/>
      <w:sz w:val="40"/>
      <w:szCs w:val="32"/>
    </w:rPr>
  </w:style>
  <w:style w:type="paragraph" w:styleId="Otsikko2">
    <w:name w:val="heading 2"/>
    <w:basedOn w:val="Normaali"/>
    <w:next w:val="Normaali"/>
    <w:link w:val="Otsikko2Char"/>
    <w:uiPriority w:val="9"/>
    <w:unhideWhenUsed/>
    <w:qFormat/>
    <w:rsid w:val="00B7378A"/>
    <w:pPr>
      <w:keepNext/>
      <w:keepLines/>
      <w:numPr>
        <w:ilvl w:val="1"/>
        <w:numId w:val="3"/>
      </w:numPr>
      <w:spacing w:before="40" w:after="120"/>
      <w:ind w:left="1134" w:hanging="1134"/>
      <w:outlineLvl w:val="1"/>
    </w:pPr>
    <w:rPr>
      <w:rFonts w:eastAsiaTheme="majorEastAsia" w:cstheme="majorBidi"/>
      <w:b/>
      <w:sz w:val="32"/>
      <w:szCs w:val="26"/>
    </w:rPr>
  </w:style>
  <w:style w:type="paragraph" w:styleId="Otsikko3">
    <w:name w:val="heading 3"/>
    <w:basedOn w:val="Normaali"/>
    <w:next w:val="Normaali"/>
    <w:link w:val="Otsikko3Char"/>
    <w:uiPriority w:val="9"/>
    <w:unhideWhenUsed/>
    <w:qFormat/>
    <w:rsid w:val="00E978AF"/>
    <w:pPr>
      <w:keepNext/>
      <w:keepLines/>
      <w:numPr>
        <w:ilvl w:val="2"/>
        <w:numId w:val="3"/>
      </w:numPr>
      <w:spacing w:before="40" w:after="0"/>
      <w:ind w:left="1134" w:hanging="1134"/>
      <w:outlineLvl w:val="2"/>
    </w:pPr>
    <w:rPr>
      <w:rFonts w:eastAsiaTheme="majorEastAsia" w:cstheme="majorBidi"/>
      <w:b/>
      <w:sz w:val="28"/>
      <w:szCs w:val="24"/>
    </w:rPr>
  </w:style>
  <w:style w:type="paragraph" w:styleId="Otsikko4">
    <w:name w:val="heading 4"/>
    <w:basedOn w:val="Normaali"/>
    <w:next w:val="Normaali"/>
    <w:link w:val="Otsikko4Char"/>
    <w:uiPriority w:val="9"/>
    <w:unhideWhenUsed/>
    <w:qFormat/>
    <w:rsid w:val="00E978AF"/>
    <w:pPr>
      <w:keepNext/>
      <w:keepLines/>
      <w:numPr>
        <w:ilvl w:val="3"/>
        <w:numId w:val="3"/>
      </w:numPr>
      <w:spacing w:before="40" w:after="0"/>
      <w:ind w:left="1134" w:hanging="1134"/>
      <w:outlineLvl w:val="3"/>
    </w:pPr>
    <w:rPr>
      <w:rFonts w:eastAsiaTheme="majorEastAsia" w:cstheme="majorBidi"/>
      <w:b/>
      <w:iCs/>
    </w:rPr>
  </w:style>
  <w:style w:type="paragraph" w:styleId="Otsikko5">
    <w:name w:val="heading 5"/>
    <w:basedOn w:val="Normaali"/>
    <w:next w:val="Normaali"/>
    <w:link w:val="Otsikko5Char"/>
    <w:uiPriority w:val="9"/>
    <w:semiHidden/>
    <w:unhideWhenUsed/>
    <w:qFormat/>
    <w:rsid w:val="00E43EA3"/>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E43EA3"/>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E43EA3"/>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E43EA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E43EA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0252F"/>
    <w:pPr>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30252F"/>
    <w:rPr>
      <w:rFonts w:ascii="Arial" w:eastAsiaTheme="majorEastAsia" w:hAnsi="Arial" w:cstheme="majorBidi"/>
      <w:noProof/>
      <w:spacing w:val="-10"/>
      <w:kern w:val="28"/>
      <w:sz w:val="56"/>
      <w:szCs w:val="56"/>
    </w:rPr>
  </w:style>
  <w:style w:type="paragraph" w:styleId="Alaotsikko">
    <w:name w:val="Subtitle"/>
    <w:basedOn w:val="Normaali"/>
    <w:next w:val="Normaali"/>
    <w:link w:val="AlaotsikkoChar"/>
    <w:uiPriority w:val="11"/>
    <w:qFormat/>
    <w:rsid w:val="00940D88"/>
    <w:pPr>
      <w:numPr>
        <w:ilvl w:val="1"/>
      </w:numPr>
    </w:pPr>
    <w:rPr>
      <w:rFonts w:eastAsiaTheme="minorEastAsia" w:cstheme="minorHAnsi"/>
      <w:sz w:val="40"/>
    </w:rPr>
  </w:style>
  <w:style w:type="character" w:customStyle="1" w:styleId="AlaotsikkoChar">
    <w:name w:val="Alaotsikko Char"/>
    <w:basedOn w:val="Kappaleenoletusfontti"/>
    <w:link w:val="Alaotsikko"/>
    <w:uiPriority w:val="11"/>
    <w:rsid w:val="00940D88"/>
    <w:rPr>
      <w:rFonts w:ascii="Arial" w:eastAsiaTheme="minorEastAsia" w:hAnsi="Arial" w:cstheme="minorHAnsi"/>
      <w:noProof/>
      <w:sz w:val="40"/>
    </w:rPr>
  </w:style>
  <w:style w:type="paragraph" w:styleId="Yltunniste">
    <w:name w:val="header"/>
    <w:basedOn w:val="Normaali"/>
    <w:link w:val="YltunnisteChar"/>
    <w:uiPriority w:val="99"/>
    <w:unhideWhenUsed/>
    <w:rsid w:val="00124DE5"/>
    <w:pPr>
      <w:pBdr>
        <w:bottom w:val="single" w:sz="8" w:space="1" w:color="C4241E"/>
      </w:pBdr>
      <w:tabs>
        <w:tab w:val="left" w:pos="5670"/>
      </w:tabs>
      <w:spacing w:after="0" w:line="276" w:lineRule="auto"/>
    </w:pPr>
    <w:rPr>
      <w:sz w:val="22"/>
    </w:rPr>
  </w:style>
  <w:style w:type="character" w:customStyle="1" w:styleId="YltunnisteChar">
    <w:name w:val="Ylätunniste Char"/>
    <w:basedOn w:val="Kappaleenoletusfontti"/>
    <w:link w:val="Yltunniste"/>
    <w:uiPriority w:val="99"/>
    <w:rsid w:val="00124DE5"/>
    <w:rPr>
      <w:rFonts w:ascii="Arial" w:hAnsi="Arial"/>
      <w:noProof/>
    </w:rPr>
  </w:style>
  <w:style w:type="paragraph" w:styleId="Alatunniste">
    <w:name w:val="footer"/>
    <w:basedOn w:val="Normaali"/>
    <w:link w:val="AlatunnisteChar"/>
    <w:uiPriority w:val="99"/>
    <w:unhideWhenUsed/>
    <w:rsid w:val="00124DE5"/>
    <w:pPr>
      <w:pBdr>
        <w:top w:val="single" w:sz="8" w:space="1" w:color="C4241E"/>
      </w:pBd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24DE5"/>
    <w:rPr>
      <w:rFonts w:ascii="Arial" w:hAnsi="Arial"/>
      <w:noProof/>
      <w:sz w:val="24"/>
    </w:rPr>
  </w:style>
  <w:style w:type="character" w:customStyle="1" w:styleId="Otsikko1Char">
    <w:name w:val="Otsikko 1 Char"/>
    <w:basedOn w:val="Kappaleenoletusfontti"/>
    <w:link w:val="Otsikko1"/>
    <w:uiPriority w:val="9"/>
    <w:rsid w:val="00B7378A"/>
    <w:rPr>
      <w:rFonts w:ascii="Verdana" w:eastAsiaTheme="majorEastAsia" w:hAnsi="Verdana" w:cstheme="majorBidi"/>
      <w:b/>
      <w:noProof/>
      <w:sz w:val="40"/>
      <w:szCs w:val="32"/>
    </w:rPr>
  </w:style>
  <w:style w:type="character" w:customStyle="1" w:styleId="Otsikko2Char">
    <w:name w:val="Otsikko 2 Char"/>
    <w:basedOn w:val="Kappaleenoletusfontti"/>
    <w:link w:val="Otsikko2"/>
    <w:uiPriority w:val="9"/>
    <w:rsid w:val="00B7378A"/>
    <w:rPr>
      <w:rFonts w:ascii="Verdana" w:eastAsiaTheme="majorEastAsia" w:hAnsi="Verdana" w:cstheme="majorBidi"/>
      <w:b/>
      <w:noProof/>
      <w:sz w:val="32"/>
      <w:szCs w:val="26"/>
    </w:rPr>
  </w:style>
  <w:style w:type="character" w:customStyle="1" w:styleId="Otsikko3Char">
    <w:name w:val="Otsikko 3 Char"/>
    <w:basedOn w:val="Kappaleenoletusfontti"/>
    <w:link w:val="Otsikko3"/>
    <w:uiPriority w:val="9"/>
    <w:rsid w:val="00E978AF"/>
    <w:rPr>
      <w:rFonts w:ascii="Calibri" w:eastAsiaTheme="majorEastAsia" w:hAnsi="Calibri" w:cstheme="majorBidi"/>
      <w:b/>
      <w:noProof/>
      <w:sz w:val="28"/>
      <w:szCs w:val="24"/>
    </w:rPr>
  </w:style>
  <w:style w:type="character" w:customStyle="1" w:styleId="Otsikko4Char">
    <w:name w:val="Otsikko 4 Char"/>
    <w:basedOn w:val="Kappaleenoletusfontti"/>
    <w:link w:val="Otsikko4"/>
    <w:uiPriority w:val="9"/>
    <w:rsid w:val="00E978AF"/>
    <w:rPr>
      <w:rFonts w:ascii="Calibri" w:eastAsiaTheme="majorEastAsia" w:hAnsi="Calibri" w:cstheme="majorBidi"/>
      <w:b/>
      <w:iCs/>
      <w:noProof/>
      <w:sz w:val="24"/>
    </w:rPr>
  </w:style>
  <w:style w:type="paragraph" w:styleId="Luettelokappale">
    <w:name w:val="List Paragraph"/>
    <w:basedOn w:val="Normaali"/>
    <w:autoRedefine/>
    <w:uiPriority w:val="34"/>
    <w:qFormat/>
    <w:rsid w:val="00AF30F6"/>
    <w:pPr>
      <w:numPr>
        <w:numId w:val="6"/>
      </w:numPr>
      <w:ind w:left="1701" w:hanging="643"/>
      <w:contextualSpacing/>
    </w:pPr>
  </w:style>
  <w:style w:type="table" w:styleId="TaulukkoRuudukko">
    <w:name w:val="Table Grid"/>
    <w:basedOn w:val="Normaalitaulukko"/>
    <w:uiPriority w:val="39"/>
    <w:rsid w:val="0037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va">
    <w:name w:val="Kuva"/>
    <w:basedOn w:val="Normaali"/>
    <w:link w:val="KuvaChar"/>
    <w:rsid w:val="00374023"/>
  </w:style>
  <w:style w:type="paragraph" w:customStyle="1" w:styleId="Kuvateksti">
    <w:name w:val="Kuvateksti"/>
    <w:basedOn w:val="Normaali"/>
    <w:next w:val="Normaali"/>
    <w:link w:val="KuvatekstiChar"/>
    <w:qFormat/>
    <w:rsid w:val="00E43EA3"/>
    <w:rPr>
      <w:sz w:val="22"/>
    </w:rPr>
  </w:style>
  <w:style w:type="character" w:customStyle="1" w:styleId="KuvaChar">
    <w:name w:val="Kuva Char"/>
    <w:basedOn w:val="Kappaleenoletusfontti"/>
    <w:link w:val="Kuva"/>
    <w:rsid w:val="00374023"/>
    <w:rPr>
      <w:rFonts w:ascii="Arial" w:hAnsi="Arial"/>
      <w:noProof/>
      <w:sz w:val="24"/>
    </w:rPr>
  </w:style>
  <w:style w:type="paragraph" w:styleId="Sisluet1">
    <w:name w:val="toc 1"/>
    <w:basedOn w:val="Normaali"/>
    <w:next w:val="Normaali"/>
    <w:autoRedefine/>
    <w:uiPriority w:val="39"/>
    <w:unhideWhenUsed/>
    <w:rsid w:val="00E43EA3"/>
    <w:pPr>
      <w:tabs>
        <w:tab w:val="left" w:pos="480"/>
        <w:tab w:val="right" w:leader="dot" w:pos="9628"/>
      </w:tabs>
      <w:spacing w:after="100"/>
    </w:pPr>
  </w:style>
  <w:style w:type="character" w:customStyle="1" w:styleId="KuvatekstiChar">
    <w:name w:val="Kuvateksti Char"/>
    <w:basedOn w:val="Kappaleenoletusfontti"/>
    <w:link w:val="Kuvateksti"/>
    <w:rsid w:val="00E43EA3"/>
    <w:rPr>
      <w:rFonts w:ascii="Arial" w:hAnsi="Arial"/>
      <w:noProof/>
    </w:rPr>
  </w:style>
  <w:style w:type="paragraph" w:styleId="Sisluet2">
    <w:name w:val="toc 2"/>
    <w:basedOn w:val="Normaali"/>
    <w:next w:val="Normaali"/>
    <w:autoRedefine/>
    <w:uiPriority w:val="39"/>
    <w:unhideWhenUsed/>
    <w:rsid w:val="00E43EA3"/>
    <w:pPr>
      <w:spacing w:after="100"/>
      <w:ind w:left="240"/>
    </w:pPr>
  </w:style>
  <w:style w:type="paragraph" w:styleId="Sisluet3">
    <w:name w:val="toc 3"/>
    <w:basedOn w:val="Normaali"/>
    <w:next w:val="Normaali"/>
    <w:autoRedefine/>
    <w:uiPriority w:val="39"/>
    <w:unhideWhenUsed/>
    <w:rsid w:val="00E43EA3"/>
    <w:pPr>
      <w:spacing w:after="100"/>
      <w:ind w:left="480"/>
    </w:pPr>
  </w:style>
  <w:style w:type="paragraph" w:styleId="Sisluet4">
    <w:name w:val="toc 4"/>
    <w:basedOn w:val="Normaali"/>
    <w:next w:val="Normaali"/>
    <w:autoRedefine/>
    <w:uiPriority w:val="39"/>
    <w:unhideWhenUsed/>
    <w:rsid w:val="00E43EA3"/>
    <w:pPr>
      <w:spacing w:after="100"/>
      <w:ind w:left="720"/>
    </w:pPr>
  </w:style>
  <w:style w:type="character" w:customStyle="1" w:styleId="Otsikko5Char">
    <w:name w:val="Otsikko 5 Char"/>
    <w:basedOn w:val="Kappaleenoletusfontti"/>
    <w:link w:val="Otsikko5"/>
    <w:uiPriority w:val="9"/>
    <w:semiHidden/>
    <w:rsid w:val="00E43EA3"/>
    <w:rPr>
      <w:rFonts w:asciiTheme="majorHAnsi" w:eastAsiaTheme="majorEastAsia" w:hAnsiTheme="majorHAnsi" w:cstheme="majorBidi"/>
      <w:noProof/>
      <w:color w:val="2F5496" w:themeColor="accent1" w:themeShade="BF"/>
      <w:sz w:val="24"/>
    </w:rPr>
  </w:style>
  <w:style w:type="character" w:customStyle="1" w:styleId="Otsikko6Char">
    <w:name w:val="Otsikko 6 Char"/>
    <w:basedOn w:val="Kappaleenoletusfontti"/>
    <w:link w:val="Otsikko6"/>
    <w:uiPriority w:val="9"/>
    <w:semiHidden/>
    <w:rsid w:val="00E43EA3"/>
    <w:rPr>
      <w:rFonts w:asciiTheme="majorHAnsi" w:eastAsiaTheme="majorEastAsia" w:hAnsiTheme="majorHAnsi" w:cstheme="majorBidi"/>
      <w:noProof/>
      <w:color w:val="1F3763" w:themeColor="accent1" w:themeShade="7F"/>
      <w:sz w:val="24"/>
    </w:rPr>
  </w:style>
  <w:style w:type="character" w:customStyle="1" w:styleId="Otsikko7Char">
    <w:name w:val="Otsikko 7 Char"/>
    <w:basedOn w:val="Kappaleenoletusfontti"/>
    <w:link w:val="Otsikko7"/>
    <w:uiPriority w:val="9"/>
    <w:semiHidden/>
    <w:rsid w:val="00E43EA3"/>
    <w:rPr>
      <w:rFonts w:asciiTheme="majorHAnsi" w:eastAsiaTheme="majorEastAsia" w:hAnsiTheme="majorHAnsi" w:cstheme="majorBidi"/>
      <w:i/>
      <w:iCs/>
      <w:noProof/>
      <w:color w:val="1F3763" w:themeColor="accent1" w:themeShade="7F"/>
      <w:sz w:val="24"/>
    </w:rPr>
  </w:style>
  <w:style w:type="character" w:customStyle="1" w:styleId="Otsikko8Char">
    <w:name w:val="Otsikko 8 Char"/>
    <w:basedOn w:val="Kappaleenoletusfontti"/>
    <w:link w:val="Otsikko8"/>
    <w:uiPriority w:val="9"/>
    <w:semiHidden/>
    <w:rsid w:val="00E43EA3"/>
    <w:rPr>
      <w:rFonts w:asciiTheme="majorHAnsi" w:eastAsiaTheme="majorEastAsia" w:hAnsiTheme="majorHAnsi" w:cstheme="majorBidi"/>
      <w:noProof/>
      <w:color w:val="272727" w:themeColor="text1" w:themeTint="D8"/>
      <w:sz w:val="21"/>
      <w:szCs w:val="21"/>
    </w:rPr>
  </w:style>
  <w:style w:type="character" w:customStyle="1" w:styleId="Otsikko9Char">
    <w:name w:val="Otsikko 9 Char"/>
    <w:basedOn w:val="Kappaleenoletusfontti"/>
    <w:link w:val="Otsikko9"/>
    <w:uiPriority w:val="9"/>
    <w:semiHidden/>
    <w:rsid w:val="00E43EA3"/>
    <w:rPr>
      <w:rFonts w:asciiTheme="majorHAnsi" w:eastAsiaTheme="majorEastAsia" w:hAnsiTheme="majorHAnsi" w:cstheme="majorBidi"/>
      <w:i/>
      <w:iCs/>
      <w:noProof/>
      <w:color w:val="272727" w:themeColor="text1" w:themeTint="D8"/>
      <w:sz w:val="21"/>
      <w:szCs w:val="21"/>
    </w:rPr>
  </w:style>
  <w:style w:type="character" w:styleId="Hyperlinkki">
    <w:name w:val="Hyperlink"/>
    <w:basedOn w:val="Kappaleenoletusfontti"/>
    <w:uiPriority w:val="99"/>
    <w:unhideWhenUsed/>
    <w:rsid w:val="004C1136"/>
    <w:rPr>
      <w:color w:val="0563C1" w:themeColor="hyperlink"/>
      <w:u w:val="single"/>
    </w:rPr>
  </w:style>
  <w:style w:type="character" w:customStyle="1" w:styleId="UnresolvedMention">
    <w:name w:val="Unresolved Mention"/>
    <w:basedOn w:val="Kappaleenoletusfontti"/>
    <w:uiPriority w:val="99"/>
    <w:semiHidden/>
    <w:unhideWhenUsed/>
    <w:rsid w:val="004C1136"/>
    <w:rPr>
      <w:color w:val="605E5C"/>
      <w:shd w:val="clear" w:color="auto" w:fill="E1DFDD"/>
    </w:rPr>
  </w:style>
  <w:style w:type="character" w:styleId="Voimakas">
    <w:name w:val="Strong"/>
    <w:basedOn w:val="Kappaleenoletusfontti"/>
    <w:uiPriority w:val="22"/>
    <w:qFormat/>
    <w:rsid w:val="007D03AE"/>
    <w:rPr>
      <w:b/>
      <w:bCs/>
    </w:rPr>
  </w:style>
  <w:style w:type="paragraph" w:styleId="Erottuvalainaus">
    <w:name w:val="Intense Quote"/>
    <w:basedOn w:val="Normaali"/>
    <w:next w:val="Normaali"/>
    <w:link w:val="ErottuvalainausChar"/>
    <w:uiPriority w:val="30"/>
    <w:qFormat/>
    <w:rsid w:val="00AF30F6"/>
    <w:pPr>
      <w:pBdr>
        <w:top w:val="single" w:sz="8" w:space="10" w:color="F77A52"/>
        <w:bottom w:val="single" w:sz="8" w:space="10" w:color="F77A52"/>
      </w:pBdr>
      <w:spacing w:before="360" w:after="360"/>
      <w:ind w:left="864" w:right="864"/>
      <w:jc w:val="center"/>
    </w:pPr>
    <w:rPr>
      <w:iCs/>
    </w:rPr>
  </w:style>
  <w:style w:type="character" w:customStyle="1" w:styleId="ErottuvalainausChar">
    <w:name w:val="Erottuva lainaus Char"/>
    <w:basedOn w:val="Kappaleenoletusfontti"/>
    <w:link w:val="Erottuvalainaus"/>
    <w:uiPriority w:val="30"/>
    <w:rsid w:val="00AF30F6"/>
    <w:rPr>
      <w:rFonts w:ascii="Verdana" w:hAnsi="Verdana"/>
      <w:i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963920">
      <w:bodyDiv w:val="1"/>
      <w:marLeft w:val="0"/>
      <w:marRight w:val="0"/>
      <w:marTop w:val="0"/>
      <w:marBottom w:val="0"/>
      <w:divBdr>
        <w:top w:val="none" w:sz="0" w:space="0" w:color="auto"/>
        <w:left w:val="none" w:sz="0" w:space="0" w:color="auto"/>
        <w:bottom w:val="none" w:sz="0" w:space="0" w:color="auto"/>
        <w:right w:val="none" w:sz="0" w:space="0" w:color="auto"/>
      </w:divBdr>
      <w:divsChild>
        <w:div w:id="1394036893">
          <w:marLeft w:val="0"/>
          <w:marRight w:val="0"/>
          <w:marTop w:val="0"/>
          <w:marBottom w:val="0"/>
          <w:divBdr>
            <w:top w:val="none" w:sz="0" w:space="0" w:color="auto"/>
            <w:left w:val="none" w:sz="0" w:space="0" w:color="auto"/>
            <w:bottom w:val="none" w:sz="0" w:space="0" w:color="auto"/>
            <w:right w:val="none" w:sz="0" w:space="0" w:color="auto"/>
          </w:divBdr>
        </w:div>
      </w:divsChild>
    </w:div>
    <w:div w:id="2143619142">
      <w:bodyDiv w:val="1"/>
      <w:marLeft w:val="0"/>
      <w:marRight w:val="0"/>
      <w:marTop w:val="0"/>
      <w:marBottom w:val="0"/>
      <w:divBdr>
        <w:top w:val="none" w:sz="0" w:space="0" w:color="auto"/>
        <w:left w:val="none" w:sz="0" w:space="0" w:color="auto"/>
        <w:bottom w:val="none" w:sz="0" w:space="0" w:color="auto"/>
        <w:right w:val="none" w:sz="0" w:space="0" w:color="auto"/>
      </w:divBdr>
      <w:divsChild>
        <w:div w:id="1481118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lseutu.fi\hml\Progs\Office_templates\Word\Hameenlinna-asiakirja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359D7-7E85-4B6F-A905-F4F87C14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Hameenlinna-asiakirjapohja</Template>
  <TotalTime>13</TotalTime>
  <Pages>7</Pages>
  <Words>1106</Words>
  <Characters>8960</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Hameenlinna-asiakirjapohja</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Hameenlinna-asiakirjapohja</dc:title>
  <dc:subject/>
  <dc:creator>Tuominen Riitta</dc:creator>
  <cp:keywords/>
  <dc:description/>
  <cp:lastModifiedBy>Tuominen Riitta</cp:lastModifiedBy>
  <cp:revision>9</cp:revision>
  <cp:lastPrinted>2020-06-16T08:55:00Z</cp:lastPrinted>
  <dcterms:created xsi:type="dcterms:W3CDTF">2021-03-26T12:47:00Z</dcterms:created>
  <dcterms:modified xsi:type="dcterms:W3CDTF">2021-03-31T07:43:00Z</dcterms:modified>
</cp:coreProperties>
</file>